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2C3" w:rsidRPr="00F75608" w:rsidRDefault="00DC7B62" w:rsidP="00A32ABA">
      <w:pPr>
        <w:ind w:left="2124" w:firstLine="708"/>
        <w:rPr>
          <w:rFonts w:ascii="Times New Roman" w:hAnsi="Times New Roman" w:cs="Times New Roman"/>
          <w:sz w:val="24"/>
          <w:szCs w:val="24"/>
        </w:rPr>
      </w:pPr>
      <w:r w:rsidRPr="00F75608">
        <w:rPr>
          <w:rFonts w:ascii="Times New Roman" w:hAnsi="Times New Roman" w:cs="Times New Roman"/>
          <w:sz w:val="24"/>
          <w:szCs w:val="24"/>
        </w:rPr>
        <w:t xml:space="preserve"> </w:t>
      </w:r>
      <w:r w:rsidR="00640D73" w:rsidRPr="00F75608">
        <w:rPr>
          <w:rFonts w:ascii="Times New Roman" w:hAnsi="Times New Roman" w:cs="Times New Roman"/>
          <w:sz w:val="24"/>
          <w:szCs w:val="24"/>
        </w:rPr>
        <w:t>Centro Studi</w:t>
      </w:r>
      <w:r w:rsidR="00D972C3" w:rsidRPr="00F75608">
        <w:rPr>
          <w:rFonts w:ascii="Times New Roman" w:hAnsi="Times New Roman" w:cs="Times New Roman"/>
          <w:sz w:val="24"/>
          <w:szCs w:val="24"/>
        </w:rPr>
        <w:t xml:space="preserve"> Regione Emilia Romagna</w:t>
      </w:r>
    </w:p>
    <w:p w:rsidR="000A4656" w:rsidRDefault="000A4656" w:rsidP="00976925">
      <w:pPr>
        <w:spacing w:after="0" w:line="360" w:lineRule="auto"/>
        <w:jc w:val="both"/>
        <w:rPr>
          <w:rFonts w:ascii="Times New Roman" w:hAnsi="Times New Roman" w:cs="Times New Roman"/>
          <w:b/>
          <w:sz w:val="24"/>
          <w:szCs w:val="24"/>
        </w:rPr>
      </w:pPr>
    </w:p>
    <w:p w:rsidR="00FD7D9D" w:rsidRDefault="00FD7D9D" w:rsidP="00FD7D9D">
      <w:pPr>
        <w:spacing w:line="360" w:lineRule="auto"/>
        <w:jc w:val="both"/>
        <w:rPr>
          <w:rFonts w:ascii="Times New Roman" w:hAnsi="Times New Roman" w:cs="Times New Roman"/>
          <w:b/>
          <w:bCs/>
          <w:i/>
          <w:iCs/>
          <w:sz w:val="24"/>
          <w:szCs w:val="24"/>
        </w:rPr>
      </w:pPr>
    </w:p>
    <w:p w:rsidR="00663C7D" w:rsidRPr="003F6ED9" w:rsidRDefault="00663C7D" w:rsidP="00FD7D9D">
      <w:pPr>
        <w:spacing w:line="276" w:lineRule="auto"/>
        <w:jc w:val="both"/>
        <w:rPr>
          <w:rFonts w:ascii="Times New Roman" w:hAnsi="Times New Roman" w:cs="Times New Roman"/>
          <w:b/>
          <w:sz w:val="24"/>
          <w:szCs w:val="24"/>
        </w:rPr>
      </w:pPr>
      <w:r w:rsidRPr="003F6ED9">
        <w:rPr>
          <w:rFonts w:ascii="Times New Roman" w:hAnsi="Times New Roman" w:cs="Times New Roman"/>
          <w:b/>
          <w:bCs/>
          <w:iCs/>
          <w:sz w:val="24"/>
          <w:szCs w:val="24"/>
        </w:rPr>
        <w:t xml:space="preserve">Cass. Civ., </w:t>
      </w:r>
      <w:r w:rsidRPr="003F6ED9">
        <w:rPr>
          <w:rFonts w:ascii="Times New Roman" w:hAnsi="Times New Roman" w:cs="Times New Roman"/>
          <w:b/>
          <w:sz w:val="24"/>
          <w:szCs w:val="24"/>
        </w:rPr>
        <w:t>Sezione II, ordinanza 16 maggio 2019 n. 13229</w:t>
      </w:r>
    </w:p>
    <w:p w:rsidR="00081B92" w:rsidRPr="00455D1A" w:rsidRDefault="00F27EAD" w:rsidP="00FD7D9D">
      <w:pPr>
        <w:spacing w:line="276" w:lineRule="auto"/>
        <w:jc w:val="both"/>
        <w:rPr>
          <w:rFonts w:ascii="Times New Roman" w:hAnsi="Times New Roman" w:cs="Times New Roman"/>
          <w:b/>
          <w:sz w:val="24"/>
          <w:szCs w:val="24"/>
        </w:rPr>
      </w:pPr>
      <w:r w:rsidRPr="00663C7D">
        <w:rPr>
          <w:rFonts w:ascii="Times New Roman" w:hAnsi="Times New Roman" w:cs="Times New Roman"/>
          <w:b/>
          <w:i/>
          <w:sz w:val="24"/>
          <w:szCs w:val="24"/>
        </w:rPr>
        <w:t>"</w:t>
      </w:r>
      <w:r w:rsidR="00663C7D" w:rsidRPr="00663C7D">
        <w:rPr>
          <w:rFonts w:ascii="Times New Roman" w:hAnsi="Times New Roman" w:cs="Times New Roman"/>
          <w:b/>
          <w:i/>
          <w:sz w:val="24"/>
          <w:szCs w:val="24"/>
        </w:rPr>
        <w:t xml:space="preserve">Ai fini della corretta ripartizione delle spese tra i condomini di un edificio riguardanti, ad esempio, il risanamento di alcuni pilastri di un complesso immobiliare costruito da più fabbricati, necessari per sostenere la struttura di un singolo edificio sovrastante, nonché quella del camminamento su un porticato esterno condominiale, </w:t>
      </w:r>
      <w:r w:rsidR="00663C7D" w:rsidRPr="003F6ED9">
        <w:rPr>
          <w:rFonts w:ascii="Times New Roman" w:hAnsi="Times New Roman" w:cs="Times New Roman"/>
          <w:b/>
          <w:i/>
          <w:sz w:val="24"/>
          <w:szCs w:val="24"/>
          <w:u w:val="single"/>
        </w:rPr>
        <w:t>non è rilevante la titolarità del diritto di proprietà, quanto la funzione della parte dell’edificio bisognosa degli interventi di ristrutturazione</w:t>
      </w:r>
      <w:r w:rsidR="00663C7D" w:rsidRPr="00663C7D">
        <w:rPr>
          <w:rFonts w:ascii="Times New Roman" w:hAnsi="Times New Roman" w:cs="Times New Roman"/>
          <w:b/>
          <w:i/>
          <w:sz w:val="24"/>
          <w:szCs w:val="24"/>
        </w:rPr>
        <w:t>, con conseguente applicazione del criterio generale stabilito al primo comma dell’articolo 1123 del Cc, secondo il quale tutti i condomini sono tenuti al pagamento pro-quota, quando i pilastri siano elementi strutturali portanti l’intero complesso.</w:t>
      </w:r>
      <w:r w:rsidR="00081B92" w:rsidRPr="00455D1A">
        <w:rPr>
          <w:rFonts w:ascii="Times New Roman" w:hAnsi="Times New Roman" w:cs="Times New Roman"/>
          <w:b/>
          <w:i/>
          <w:sz w:val="24"/>
          <w:szCs w:val="24"/>
        </w:rPr>
        <w:t>”</w:t>
      </w:r>
      <w:r w:rsidR="00081B92" w:rsidRPr="00455D1A">
        <w:rPr>
          <w:rFonts w:ascii="Times New Roman" w:hAnsi="Times New Roman" w:cs="Times New Roman"/>
          <w:b/>
          <w:sz w:val="24"/>
          <w:szCs w:val="24"/>
        </w:rPr>
        <w:t>.</w:t>
      </w:r>
    </w:p>
    <w:p w:rsidR="00F31623" w:rsidRDefault="00882D13" w:rsidP="00FD7D9D">
      <w:pPr>
        <w:spacing w:line="276" w:lineRule="auto"/>
        <w:jc w:val="both"/>
        <w:rPr>
          <w:rFonts w:ascii="Times New Roman" w:hAnsi="Times New Roman" w:cs="Times New Roman"/>
          <w:b/>
          <w:sz w:val="24"/>
          <w:szCs w:val="24"/>
        </w:rPr>
      </w:pPr>
      <w:r>
        <w:rPr>
          <w:rFonts w:ascii="Times New Roman" w:hAnsi="Times New Roman" w:cs="Times New Roman"/>
          <w:b/>
          <w:sz w:val="24"/>
          <w:szCs w:val="24"/>
        </w:rPr>
        <w:t>Sentenza che riafferma un princip</w:t>
      </w:r>
      <w:r w:rsidR="00C76607">
        <w:rPr>
          <w:rFonts w:ascii="Times New Roman" w:hAnsi="Times New Roman" w:cs="Times New Roman"/>
          <w:b/>
          <w:sz w:val="24"/>
          <w:szCs w:val="24"/>
        </w:rPr>
        <w:t>i</w:t>
      </w:r>
      <w:r>
        <w:rPr>
          <w:rFonts w:ascii="Times New Roman" w:hAnsi="Times New Roman" w:cs="Times New Roman"/>
          <w:b/>
          <w:sz w:val="24"/>
          <w:szCs w:val="24"/>
        </w:rPr>
        <w:t>o fondament</w:t>
      </w:r>
      <w:r w:rsidR="00C76607">
        <w:rPr>
          <w:rFonts w:ascii="Times New Roman" w:hAnsi="Times New Roman" w:cs="Times New Roman"/>
          <w:b/>
          <w:sz w:val="24"/>
          <w:szCs w:val="24"/>
        </w:rPr>
        <w:t>al</w:t>
      </w:r>
      <w:r>
        <w:rPr>
          <w:rFonts w:ascii="Times New Roman" w:hAnsi="Times New Roman" w:cs="Times New Roman"/>
          <w:b/>
          <w:sz w:val="24"/>
          <w:szCs w:val="24"/>
        </w:rPr>
        <w:t>e in materia condomini</w:t>
      </w:r>
      <w:r w:rsidR="00C76607">
        <w:rPr>
          <w:rFonts w:ascii="Times New Roman" w:hAnsi="Times New Roman" w:cs="Times New Roman"/>
          <w:b/>
          <w:sz w:val="24"/>
          <w:szCs w:val="24"/>
        </w:rPr>
        <w:t>a</w:t>
      </w:r>
      <w:r w:rsidR="0057170D">
        <w:rPr>
          <w:rFonts w:ascii="Times New Roman" w:hAnsi="Times New Roman" w:cs="Times New Roman"/>
          <w:b/>
          <w:sz w:val="24"/>
          <w:szCs w:val="24"/>
        </w:rPr>
        <w:t>le -</w:t>
      </w:r>
      <w:r>
        <w:rPr>
          <w:rFonts w:ascii="Times New Roman" w:hAnsi="Times New Roman" w:cs="Times New Roman"/>
          <w:b/>
          <w:sz w:val="24"/>
          <w:szCs w:val="24"/>
        </w:rPr>
        <w:t xml:space="preserve"> da tenere sempre presente</w:t>
      </w:r>
      <w:r w:rsidR="0057170D">
        <w:rPr>
          <w:rFonts w:ascii="Times New Roman" w:hAnsi="Times New Roman" w:cs="Times New Roman"/>
          <w:b/>
          <w:sz w:val="24"/>
          <w:szCs w:val="24"/>
        </w:rPr>
        <w:t xml:space="preserve"> -</w:t>
      </w:r>
      <w:r w:rsidR="003F6ED9">
        <w:rPr>
          <w:rFonts w:ascii="Times New Roman" w:hAnsi="Times New Roman" w:cs="Times New Roman"/>
          <w:b/>
          <w:sz w:val="24"/>
          <w:szCs w:val="24"/>
        </w:rPr>
        <w:t xml:space="preserve"> secondo cui</w:t>
      </w:r>
      <w:r>
        <w:rPr>
          <w:rFonts w:ascii="Times New Roman" w:hAnsi="Times New Roman" w:cs="Times New Roman"/>
          <w:b/>
          <w:sz w:val="24"/>
          <w:szCs w:val="24"/>
        </w:rPr>
        <w:t xml:space="preserve"> i </w:t>
      </w:r>
      <w:r w:rsidR="003F6ED9">
        <w:rPr>
          <w:rFonts w:ascii="Times New Roman" w:hAnsi="Times New Roman" w:cs="Times New Roman"/>
          <w:b/>
          <w:sz w:val="24"/>
          <w:szCs w:val="24"/>
        </w:rPr>
        <w:t>criteri codicistici</w:t>
      </w:r>
      <w:r>
        <w:rPr>
          <w:rFonts w:ascii="Times New Roman" w:hAnsi="Times New Roman" w:cs="Times New Roman"/>
          <w:b/>
          <w:sz w:val="24"/>
          <w:szCs w:val="24"/>
        </w:rPr>
        <w:t xml:space="preserve"> di ripartizione delle spese </w:t>
      </w:r>
      <w:r w:rsidR="003F6ED9">
        <w:rPr>
          <w:rFonts w:ascii="Times New Roman" w:hAnsi="Times New Roman" w:cs="Times New Roman"/>
          <w:b/>
          <w:sz w:val="24"/>
          <w:szCs w:val="24"/>
        </w:rPr>
        <w:t>attengono al</w:t>
      </w:r>
      <w:r>
        <w:rPr>
          <w:rFonts w:ascii="Times New Roman" w:hAnsi="Times New Roman" w:cs="Times New Roman"/>
          <w:b/>
          <w:sz w:val="24"/>
          <w:szCs w:val="24"/>
        </w:rPr>
        <w:t>la funzione de</w:t>
      </w:r>
      <w:r w:rsidR="00C76607">
        <w:rPr>
          <w:rFonts w:ascii="Times New Roman" w:hAnsi="Times New Roman" w:cs="Times New Roman"/>
          <w:b/>
          <w:sz w:val="24"/>
          <w:szCs w:val="24"/>
        </w:rPr>
        <w:t>l</w:t>
      </w:r>
      <w:r>
        <w:rPr>
          <w:rFonts w:ascii="Times New Roman" w:hAnsi="Times New Roman" w:cs="Times New Roman"/>
          <w:b/>
          <w:sz w:val="24"/>
          <w:szCs w:val="24"/>
        </w:rPr>
        <w:t xml:space="preserve"> bene/servizio cui si riferiscono</w:t>
      </w:r>
      <w:r w:rsidR="003F6ED9">
        <w:rPr>
          <w:rFonts w:ascii="Times New Roman" w:hAnsi="Times New Roman" w:cs="Times New Roman"/>
          <w:b/>
          <w:sz w:val="24"/>
          <w:szCs w:val="24"/>
        </w:rPr>
        <w:t xml:space="preserve"> e</w:t>
      </w:r>
      <w:r>
        <w:rPr>
          <w:rFonts w:ascii="Times New Roman" w:hAnsi="Times New Roman" w:cs="Times New Roman"/>
          <w:b/>
          <w:sz w:val="24"/>
          <w:szCs w:val="24"/>
        </w:rPr>
        <w:t xml:space="preserve"> non alla titolarità del medesimo.</w:t>
      </w:r>
    </w:p>
    <w:p w:rsidR="00882D13" w:rsidRDefault="00882D13" w:rsidP="00FD7D9D">
      <w:pPr>
        <w:spacing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Ciò rileva altresì </w:t>
      </w:r>
      <w:r w:rsidR="003F6ED9">
        <w:rPr>
          <w:rFonts w:ascii="Times New Roman" w:hAnsi="Times New Roman" w:cs="Times New Roman"/>
          <w:b/>
          <w:sz w:val="24"/>
          <w:szCs w:val="24"/>
        </w:rPr>
        <w:t xml:space="preserve">quanto </w:t>
      </w:r>
      <w:r>
        <w:rPr>
          <w:rFonts w:ascii="Times New Roman" w:hAnsi="Times New Roman" w:cs="Times New Roman"/>
          <w:b/>
          <w:sz w:val="24"/>
          <w:szCs w:val="24"/>
        </w:rPr>
        <w:t xml:space="preserve">alla fase deliberativa </w:t>
      </w:r>
      <w:r w:rsidR="003F6ED9">
        <w:rPr>
          <w:rFonts w:ascii="Times New Roman" w:hAnsi="Times New Roman" w:cs="Times New Roman"/>
          <w:b/>
          <w:sz w:val="24"/>
          <w:szCs w:val="24"/>
        </w:rPr>
        <w:t>affere</w:t>
      </w:r>
      <w:r>
        <w:rPr>
          <w:rFonts w:ascii="Times New Roman" w:hAnsi="Times New Roman" w:cs="Times New Roman"/>
          <w:b/>
          <w:sz w:val="24"/>
          <w:szCs w:val="24"/>
        </w:rPr>
        <w:t>nte dette spese, nel sen</w:t>
      </w:r>
      <w:r w:rsidR="00C76607">
        <w:rPr>
          <w:rFonts w:ascii="Times New Roman" w:hAnsi="Times New Roman" w:cs="Times New Roman"/>
          <w:b/>
          <w:sz w:val="24"/>
          <w:szCs w:val="24"/>
        </w:rPr>
        <w:t>s</w:t>
      </w:r>
      <w:r>
        <w:rPr>
          <w:rFonts w:ascii="Times New Roman" w:hAnsi="Times New Roman" w:cs="Times New Roman"/>
          <w:b/>
          <w:sz w:val="24"/>
          <w:szCs w:val="24"/>
        </w:rPr>
        <w:t>o che sol</w:t>
      </w:r>
      <w:r w:rsidR="00C76607">
        <w:rPr>
          <w:rFonts w:ascii="Times New Roman" w:hAnsi="Times New Roman" w:cs="Times New Roman"/>
          <w:b/>
          <w:sz w:val="24"/>
          <w:szCs w:val="24"/>
        </w:rPr>
        <w:t>tanto</w:t>
      </w:r>
      <w:r>
        <w:rPr>
          <w:rFonts w:ascii="Times New Roman" w:hAnsi="Times New Roman" w:cs="Times New Roman"/>
          <w:b/>
          <w:sz w:val="24"/>
          <w:szCs w:val="24"/>
        </w:rPr>
        <w:t xml:space="preserve"> </w:t>
      </w:r>
      <w:r w:rsidR="003F6ED9">
        <w:rPr>
          <w:rFonts w:ascii="Times New Roman" w:hAnsi="Times New Roman" w:cs="Times New Roman"/>
          <w:b/>
          <w:sz w:val="24"/>
          <w:szCs w:val="24"/>
        </w:rPr>
        <w:t xml:space="preserve">i </w:t>
      </w:r>
      <w:r>
        <w:rPr>
          <w:rFonts w:ascii="Times New Roman" w:hAnsi="Times New Roman" w:cs="Times New Roman"/>
          <w:b/>
          <w:sz w:val="24"/>
          <w:szCs w:val="24"/>
        </w:rPr>
        <w:t>condòmini cui i beni/servizi in questione sono eventualmente riferibili (ipo</w:t>
      </w:r>
      <w:r w:rsidR="00C76607">
        <w:rPr>
          <w:rFonts w:ascii="Times New Roman" w:hAnsi="Times New Roman" w:cs="Times New Roman"/>
          <w:b/>
          <w:sz w:val="24"/>
          <w:szCs w:val="24"/>
        </w:rPr>
        <w:t xml:space="preserve">tesi del c.d. </w:t>
      </w:r>
      <w:r w:rsidR="00C76607" w:rsidRPr="00C76607">
        <w:rPr>
          <w:rFonts w:ascii="Times New Roman" w:hAnsi="Times New Roman" w:cs="Times New Roman"/>
          <w:b/>
          <w:i/>
          <w:sz w:val="24"/>
          <w:szCs w:val="24"/>
        </w:rPr>
        <w:t>Condominio parzia</w:t>
      </w:r>
      <w:r w:rsidRPr="00C76607">
        <w:rPr>
          <w:rFonts w:ascii="Times New Roman" w:hAnsi="Times New Roman" w:cs="Times New Roman"/>
          <w:b/>
          <w:i/>
          <w:sz w:val="24"/>
          <w:szCs w:val="24"/>
        </w:rPr>
        <w:t>l</w:t>
      </w:r>
      <w:r w:rsidR="00C76607" w:rsidRPr="00C76607">
        <w:rPr>
          <w:rFonts w:ascii="Times New Roman" w:hAnsi="Times New Roman" w:cs="Times New Roman"/>
          <w:b/>
          <w:i/>
          <w:sz w:val="24"/>
          <w:szCs w:val="24"/>
        </w:rPr>
        <w:t>e</w:t>
      </w:r>
      <w:r>
        <w:rPr>
          <w:rFonts w:ascii="Times New Roman" w:hAnsi="Times New Roman" w:cs="Times New Roman"/>
          <w:b/>
          <w:sz w:val="24"/>
          <w:szCs w:val="24"/>
        </w:rPr>
        <w:t xml:space="preserve">) </w:t>
      </w:r>
      <w:r w:rsidR="003F6ED9">
        <w:rPr>
          <w:rFonts w:ascii="Times New Roman" w:hAnsi="Times New Roman" w:cs="Times New Roman"/>
          <w:b/>
          <w:sz w:val="24"/>
          <w:szCs w:val="24"/>
        </w:rPr>
        <w:t>decidono in riferimento agl</w:t>
      </w:r>
      <w:r>
        <w:rPr>
          <w:rFonts w:ascii="Times New Roman" w:hAnsi="Times New Roman" w:cs="Times New Roman"/>
          <w:b/>
          <w:sz w:val="24"/>
          <w:szCs w:val="24"/>
        </w:rPr>
        <w:t>i stessi.</w:t>
      </w:r>
    </w:p>
    <w:p w:rsidR="00882D13" w:rsidRDefault="00882D13" w:rsidP="00FD7D9D">
      <w:pPr>
        <w:spacing w:line="276" w:lineRule="auto"/>
        <w:jc w:val="both"/>
        <w:rPr>
          <w:rFonts w:ascii="Times New Roman" w:hAnsi="Times New Roman" w:cs="Times New Roman"/>
          <w:b/>
          <w:sz w:val="24"/>
          <w:szCs w:val="24"/>
        </w:rPr>
      </w:pPr>
      <w:r>
        <w:rPr>
          <w:rFonts w:ascii="Times New Roman" w:hAnsi="Times New Roman" w:cs="Times New Roman"/>
          <w:b/>
          <w:sz w:val="24"/>
          <w:szCs w:val="24"/>
        </w:rPr>
        <w:t>Un ese</w:t>
      </w:r>
      <w:r w:rsidR="00C76607">
        <w:rPr>
          <w:rFonts w:ascii="Times New Roman" w:hAnsi="Times New Roman" w:cs="Times New Roman"/>
          <w:b/>
          <w:sz w:val="24"/>
          <w:szCs w:val="24"/>
        </w:rPr>
        <w:t>m</w:t>
      </w:r>
      <w:r>
        <w:rPr>
          <w:rFonts w:ascii="Times New Roman" w:hAnsi="Times New Roman" w:cs="Times New Roman"/>
          <w:b/>
          <w:sz w:val="24"/>
          <w:szCs w:val="24"/>
        </w:rPr>
        <w:t xml:space="preserve">pio </w:t>
      </w:r>
      <w:r w:rsidR="00C76607">
        <w:rPr>
          <w:rFonts w:ascii="Times New Roman" w:hAnsi="Times New Roman" w:cs="Times New Roman"/>
          <w:b/>
          <w:sz w:val="24"/>
          <w:szCs w:val="24"/>
        </w:rPr>
        <w:t xml:space="preserve">chiarificatore </w:t>
      </w:r>
      <w:r w:rsidR="003F6ED9">
        <w:rPr>
          <w:rFonts w:ascii="Times New Roman" w:hAnsi="Times New Roman" w:cs="Times New Roman"/>
          <w:b/>
          <w:sz w:val="24"/>
          <w:szCs w:val="24"/>
        </w:rPr>
        <w:t xml:space="preserve">relativamente a quanto sopra </w:t>
      </w:r>
      <w:r>
        <w:rPr>
          <w:rFonts w:ascii="Times New Roman" w:hAnsi="Times New Roman" w:cs="Times New Roman"/>
          <w:b/>
          <w:sz w:val="24"/>
          <w:szCs w:val="24"/>
        </w:rPr>
        <w:t>quello de</w:t>
      </w:r>
      <w:r w:rsidR="00C76607">
        <w:rPr>
          <w:rFonts w:ascii="Times New Roman" w:hAnsi="Times New Roman" w:cs="Times New Roman"/>
          <w:b/>
          <w:sz w:val="24"/>
          <w:szCs w:val="24"/>
        </w:rPr>
        <w:t>l</w:t>
      </w:r>
      <w:r>
        <w:rPr>
          <w:rFonts w:ascii="Times New Roman" w:hAnsi="Times New Roman" w:cs="Times New Roman"/>
          <w:b/>
          <w:sz w:val="24"/>
          <w:szCs w:val="24"/>
        </w:rPr>
        <w:t xml:space="preserve"> lastrico solare ad uso esclusivo, r</w:t>
      </w:r>
      <w:r w:rsidR="003F6ED9">
        <w:rPr>
          <w:rFonts w:ascii="Times New Roman" w:hAnsi="Times New Roman" w:cs="Times New Roman"/>
          <w:b/>
          <w:sz w:val="24"/>
          <w:szCs w:val="24"/>
        </w:rPr>
        <w:t xml:space="preserve">iguardo </w:t>
      </w:r>
      <w:r>
        <w:rPr>
          <w:rFonts w:ascii="Times New Roman" w:hAnsi="Times New Roman" w:cs="Times New Roman"/>
          <w:b/>
          <w:sz w:val="24"/>
          <w:szCs w:val="24"/>
        </w:rPr>
        <w:t>al quale la giurisprudenza ha costantemente affermato il princi</w:t>
      </w:r>
      <w:r w:rsidR="00C76607">
        <w:rPr>
          <w:rFonts w:ascii="Times New Roman" w:hAnsi="Times New Roman" w:cs="Times New Roman"/>
          <w:b/>
          <w:sz w:val="24"/>
          <w:szCs w:val="24"/>
        </w:rPr>
        <w:t>pi</w:t>
      </w:r>
      <w:r>
        <w:rPr>
          <w:rFonts w:ascii="Times New Roman" w:hAnsi="Times New Roman" w:cs="Times New Roman"/>
          <w:b/>
          <w:sz w:val="24"/>
          <w:szCs w:val="24"/>
        </w:rPr>
        <w:t xml:space="preserve">o che per la </w:t>
      </w:r>
      <w:r w:rsidR="00C76607">
        <w:rPr>
          <w:rFonts w:ascii="Times New Roman" w:hAnsi="Times New Roman" w:cs="Times New Roman"/>
          <w:b/>
          <w:sz w:val="24"/>
          <w:szCs w:val="24"/>
        </w:rPr>
        <w:t>riparazione e ricostruzione (oneri di manutenzione) del</w:t>
      </w:r>
      <w:r>
        <w:rPr>
          <w:rFonts w:ascii="Times New Roman" w:hAnsi="Times New Roman" w:cs="Times New Roman"/>
          <w:b/>
          <w:sz w:val="24"/>
          <w:szCs w:val="24"/>
        </w:rPr>
        <w:t xml:space="preserve"> medesimo </w:t>
      </w:r>
      <w:r w:rsidR="00883A4C">
        <w:rPr>
          <w:rFonts w:ascii="Times New Roman" w:hAnsi="Times New Roman" w:cs="Times New Roman"/>
          <w:b/>
          <w:sz w:val="24"/>
          <w:szCs w:val="24"/>
        </w:rPr>
        <w:t xml:space="preserve">si applica </w:t>
      </w:r>
      <w:r>
        <w:rPr>
          <w:rFonts w:ascii="Times New Roman" w:hAnsi="Times New Roman" w:cs="Times New Roman"/>
          <w:b/>
          <w:sz w:val="24"/>
          <w:szCs w:val="24"/>
        </w:rPr>
        <w:t>l’art. 1126 c.c.</w:t>
      </w:r>
      <w:r w:rsidR="003F6ED9">
        <w:rPr>
          <w:rFonts w:ascii="Times New Roman" w:hAnsi="Times New Roman" w:cs="Times New Roman"/>
          <w:b/>
          <w:sz w:val="24"/>
          <w:szCs w:val="24"/>
        </w:rPr>
        <w:t>,</w:t>
      </w:r>
      <w:r>
        <w:rPr>
          <w:rFonts w:ascii="Times New Roman" w:hAnsi="Times New Roman" w:cs="Times New Roman"/>
          <w:b/>
          <w:sz w:val="24"/>
          <w:szCs w:val="24"/>
        </w:rPr>
        <w:t xml:space="preserve"> indipendentemente </w:t>
      </w:r>
      <w:r w:rsidR="003F6ED9">
        <w:rPr>
          <w:rFonts w:ascii="Times New Roman" w:hAnsi="Times New Roman" w:cs="Times New Roman"/>
          <w:b/>
          <w:sz w:val="24"/>
          <w:szCs w:val="24"/>
        </w:rPr>
        <w:t xml:space="preserve">dal fatto </w:t>
      </w:r>
      <w:r>
        <w:rPr>
          <w:rFonts w:ascii="Times New Roman" w:hAnsi="Times New Roman" w:cs="Times New Roman"/>
          <w:b/>
          <w:sz w:val="24"/>
          <w:szCs w:val="24"/>
        </w:rPr>
        <w:t>che detto bene sia in proprietà esclu</w:t>
      </w:r>
      <w:r w:rsidR="00C76607">
        <w:rPr>
          <w:rFonts w:ascii="Times New Roman" w:hAnsi="Times New Roman" w:cs="Times New Roman"/>
          <w:b/>
          <w:sz w:val="24"/>
          <w:szCs w:val="24"/>
        </w:rPr>
        <w:t>s</w:t>
      </w:r>
      <w:r>
        <w:rPr>
          <w:rFonts w:ascii="Times New Roman" w:hAnsi="Times New Roman" w:cs="Times New Roman"/>
          <w:b/>
          <w:sz w:val="24"/>
          <w:szCs w:val="24"/>
        </w:rPr>
        <w:t xml:space="preserve">iva </w:t>
      </w:r>
      <w:r w:rsidR="00C76607">
        <w:rPr>
          <w:rFonts w:ascii="Times New Roman" w:hAnsi="Times New Roman" w:cs="Times New Roman"/>
          <w:b/>
          <w:sz w:val="24"/>
          <w:szCs w:val="24"/>
        </w:rPr>
        <w:t>o in uso es</w:t>
      </w:r>
      <w:r>
        <w:rPr>
          <w:rFonts w:ascii="Times New Roman" w:hAnsi="Times New Roman" w:cs="Times New Roman"/>
          <w:b/>
          <w:sz w:val="24"/>
          <w:szCs w:val="24"/>
        </w:rPr>
        <w:t>c</w:t>
      </w:r>
      <w:r w:rsidR="00C76607">
        <w:rPr>
          <w:rFonts w:ascii="Times New Roman" w:hAnsi="Times New Roman" w:cs="Times New Roman"/>
          <w:b/>
          <w:sz w:val="24"/>
          <w:szCs w:val="24"/>
        </w:rPr>
        <w:t>l</w:t>
      </w:r>
      <w:r>
        <w:rPr>
          <w:rFonts w:ascii="Times New Roman" w:hAnsi="Times New Roman" w:cs="Times New Roman"/>
          <w:b/>
          <w:sz w:val="24"/>
          <w:szCs w:val="24"/>
        </w:rPr>
        <w:t>u</w:t>
      </w:r>
      <w:r w:rsidR="00C76607">
        <w:rPr>
          <w:rFonts w:ascii="Times New Roman" w:hAnsi="Times New Roman" w:cs="Times New Roman"/>
          <w:b/>
          <w:sz w:val="24"/>
          <w:szCs w:val="24"/>
        </w:rPr>
        <w:t>s</w:t>
      </w:r>
      <w:r>
        <w:rPr>
          <w:rFonts w:ascii="Times New Roman" w:hAnsi="Times New Roman" w:cs="Times New Roman"/>
          <w:b/>
          <w:sz w:val="24"/>
          <w:szCs w:val="24"/>
        </w:rPr>
        <w:t>ivo inteso come diritto reale (per titolo</w:t>
      </w:r>
      <w:r w:rsidR="00C76607">
        <w:rPr>
          <w:rFonts w:ascii="Times New Roman" w:hAnsi="Times New Roman" w:cs="Times New Roman"/>
          <w:b/>
          <w:sz w:val="24"/>
          <w:szCs w:val="24"/>
        </w:rPr>
        <w:t>: r</w:t>
      </w:r>
      <w:r>
        <w:rPr>
          <w:rFonts w:ascii="Times New Roman" w:hAnsi="Times New Roman" w:cs="Times New Roman"/>
          <w:b/>
          <w:sz w:val="24"/>
          <w:szCs w:val="24"/>
        </w:rPr>
        <w:t>ogito</w:t>
      </w:r>
      <w:r w:rsidR="00C76607">
        <w:rPr>
          <w:rFonts w:ascii="Times New Roman" w:hAnsi="Times New Roman" w:cs="Times New Roman"/>
          <w:b/>
          <w:sz w:val="24"/>
          <w:szCs w:val="24"/>
        </w:rPr>
        <w:t>, successione</w:t>
      </w:r>
      <w:r>
        <w:rPr>
          <w:rFonts w:ascii="Times New Roman" w:hAnsi="Times New Roman" w:cs="Times New Roman"/>
          <w:b/>
          <w:sz w:val="24"/>
          <w:szCs w:val="24"/>
        </w:rPr>
        <w:t xml:space="preserve">), sia che l’uso esclusivo </w:t>
      </w:r>
      <w:r w:rsidR="00883A4C">
        <w:rPr>
          <w:rFonts w:ascii="Times New Roman" w:hAnsi="Times New Roman" w:cs="Times New Roman"/>
          <w:b/>
          <w:sz w:val="24"/>
          <w:szCs w:val="24"/>
        </w:rPr>
        <w:t>risulti</w:t>
      </w:r>
      <w:r>
        <w:rPr>
          <w:rFonts w:ascii="Times New Roman" w:hAnsi="Times New Roman" w:cs="Times New Roman"/>
          <w:b/>
          <w:sz w:val="24"/>
          <w:szCs w:val="24"/>
        </w:rPr>
        <w:t xml:space="preserve"> </w:t>
      </w:r>
      <w:r w:rsidR="003F6ED9">
        <w:rPr>
          <w:rFonts w:ascii="Times New Roman" w:hAnsi="Times New Roman" w:cs="Times New Roman"/>
          <w:b/>
          <w:sz w:val="24"/>
          <w:szCs w:val="24"/>
        </w:rPr>
        <w:t xml:space="preserve">invece </w:t>
      </w:r>
      <w:r>
        <w:rPr>
          <w:rFonts w:ascii="Times New Roman" w:hAnsi="Times New Roman" w:cs="Times New Roman"/>
          <w:b/>
          <w:sz w:val="24"/>
          <w:szCs w:val="24"/>
        </w:rPr>
        <w:t>determinato da una mera situazione di fatto (accesso al la</w:t>
      </w:r>
      <w:r w:rsidR="00C76607">
        <w:rPr>
          <w:rFonts w:ascii="Times New Roman" w:hAnsi="Times New Roman" w:cs="Times New Roman"/>
          <w:b/>
          <w:sz w:val="24"/>
          <w:szCs w:val="24"/>
        </w:rPr>
        <w:t>s</w:t>
      </w:r>
      <w:r>
        <w:rPr>
          <w:rFonts w:ascii="Times New Roman" w:hAnsi="Times New Roman" w:cs="Times New Roman"/>
          <w:b/>
          <w:sz w:val="24"/>
          <w:szCs w:val="24"/>
        </w:rPr>
        <w:t>trico possibile oggettivamente solo dall’</w:t>
      </w:r>
      <w:r w:rsidR="003F6ED9">
        <w:rPr>
          <w:rFonts w:ascii="Times New Roman" w:hAnsi="Times New Roman" w:cs="Times New Roman"/>
          <w:b/>
          <w:sz w:val="24"/>
          <w:szCs w:val="24"/>
        </w:rPr>
        <w:t>immobile</w:t>
      </w:r>
      <w:r>
        <w:rPr>
          <w:rFonts w:ascii="Times New Roman" w:hAnsi="Times New Roman" w:cs="Times New Roman"/>
          <w:b/>
          <w:sz w:val="24"/>
          <w:szCs w:val="24"/>
        </w:rPr>
        <w:t xml:space="preserve"> cui è </w:t>
      </w:r>
      <w:r w:rsidR="003F6ED9">
        <w:rPr>
          <w:rFonts w:ascii="Times New Roman" w:hAnsi="Times New Roman" w:cs="Times New Roman"/>
          <w:b/>
          <w:sz w:val="24"/>
          <w:szCs w:val="24"/>
        </w:rPr>
        <w:t>“</w:t>
      </w:r>
      <w:r w:rsidR="00883A4C">
        <w:rPr>
          <w:rFonts w:ascii="Times New Roman" w:hAnsi="Times New Roman" w:cs="Times New Roman"/>
          <w:b/>
          <w:sz w:val="24"/>
          <w:szCs w:val="24"/>
        </w:rPr>
        <w:t xml:space="preserve">pertinenzialmente </w:t>
      </w:r>
      <w:r>
        <w:rPr>
          <w:rFonts w:ascii="Times New Roman" w:hAnsi="Times New Roman" w:cs="Times New Roman"/>
          <w:b/>
          <w:sz w:val="24"/>
          <w:szCs w:val="24"/>
        </w:rPr>
        <w:t>co</w:t>
      </w:r>
      <w:r w:rsidR="00C76607">
        <w:rPr>
          <w:rFonts w:ascii="Times New Roman" w:hAnsi="Times New Roman" w:cs="Times New Roman"/>
          <w:b/>
          <w:sz w:val="24"/>
          <w:szCs w:val="24"/>
        </w:rPr>
        <w:t>l</w:t>
      </w:r>
      <w:r>
        <w:rPr>
          <w:rFonts w:ascii="Times New Roman" w:hAnsi="Times New Roman" w:cs="Times New Roman"/>
          <w:b/>
          <w:sz w:val="24"/>
          <w:szCs w:val="24"/>
        </w:rPr>
        <w:t>legato</w:t>
      </w:r>
      <w:r w:rsidR="003F6ED9">
        <w:rPr>
          <w:rFonts w:ascii="Times New Roman" w:hAnsi="Times New Roman" w:cs="Times New Roman"/>
          <w:b/>
          <w:sz w:val="24"/>
          <w:szCs w:val="24"/>
        </w:rPr>
        <w:t>”</w:t>
      </w:r>
      <w:r>
        <w:rPr>
          <w:rFonts w:ascii="Times New Roman" w:hAnsi="Times New Roman" w:cs="Times New Roman"/>
          <w:b/>
          <w:sz w:val="24"/>
          <w:szCs w:val="24"/>
        </w:rPr>
        <w:t>). In tale ipotesi, infatti,</w:t>
      </w:r>
      <w:r w:rsidR="003F6ED9">
        <w:rPr>
          <w:rFonts w:ascii="Times New Roman" w:hAnsi="Times New Roman" w:cs="Times New Roman"/>
          <w:b/>
          <w:sz w:val="24"/>
          <w:szCs w:val="24"/>
        </w:rPr>
        <w:t xml:space="preserve"> è chiaro come</w:t>
      </w:r>
      <w:r>
        <w:rPr>
          <w:rFonts w:ascii="Times New Roman" w:hAnsi="Times New Roman" w:cs="Times New Roman"/>
          <w:b/>
          <w:sz w:val="24"/>
          <w:szCs w:val="24"/>
        </w:rPr>
        <w:t xml:space="preserve"> </w:t>
      </w:r>
      <w:r w:rsidR="00D676A9">
        <w:rPr>
          <w:rFonts w:ascii="Times New Roman" w:hAnsi="Times New Roman" w:cs="Times New Roman"/>
          <w:b/>
          <w:sz w:val="24"/>
          <w:szCs w:val="24"/>
        </w:rPr>
        <w:t>l’onere di contribuzione di un terzo della spesa manutentiva</w:t>
      </w:r>
      <w:r w:rsidR="0057170D">
        <w:rPr>
          <w:rFonts w:ascii="Times New Roman" w:hAnsi="Times New Roman" w:cs="Times New Roman"/>
          <w:b/>
          <w:sz w:val="24"/>
          <w:szCs w:val="24"/>
        </w:rPr>
        <w:t xml:space="preserve"> complessiva, spettante ex art.</w:t>
      </w:r>
      <w:bookmarkStart w:id="0" w:name="_GoBack"/>
      <w:bookmarkEnd w:id="0"/>
      <w:r w:rsidR="00D676A9">
        <w:rPr>
          <w:rFonts w:ascii="Times New Roman" w:hAnsi="Times New Roman" w:cs="Times New Roman"/>
          <w:b/>
          <w:sz w:val="24"/>
          <w:szCs w:val="24"/>
        </w:rPr>
        <w:t>1126 c.c. all’usuario esclusivo,</w:t>
      </w:r>
      <w:r>
        <w:rPr>
          <w:rFonts w:ascii="Times New Roman" w:hAnsi="Times New Roman" w:cs="Times New Roman"/>
          <w:b/>
          <w:sz w:val="24"/>
          <w:szCs w:val="24"/>
        </w:rPr>
        <w:t xml:space="preserve"> prescin</w:t>
      </w:r>
      <w:r w:rsidR="003F6ED9">
        <w:rPr>
          <w:rFonts w:ascii="Times New Roman" w:hAnsi="Times New Roman" w:cs="Times New Roman"/>
          <w:b/>
          <w:sz w:val="24"/>
          <w:szCs w:val="24"/>
        </w:rPr>
        <w:t>da</w:t>
      </w:r>
      <w:r>
        <w:rPr>
          <w:rFonts w:ascii="Times New Roman" w:hAnsi="Times New Roman" w:cs="Times New Roman"/>
          <w:b/>
          <w:sz w:val="24"/>
          <w:szCs w:val="24"/>
        </w:rPr>
        <w:t xml:space="preserve"> appunto dalla titolari</w:t>
      </w:r>
      <w:r w:rsidR="00C76607">
        <w:rPr>
          <w:rFonts w:ascii="Times New Roman" w:hAnsi="Times New Roman" w:cs="Times New Roman"/>
          <w:b/>
          <w:sz w:val="24"/>
          <w:szCs w:val="24"/>
        </w:rPr>
        <w:t>tà</w:t>
      </w:r>
      <w:r w:rsidR="003F6ED9">
        <w:rPr>
          <w:rFonts w:ascii="Times New Roman" w:hAnsi="Times New Roman" w:cs="Times New Roman"/>
          <w:b/>
          <w:sz w:val="24"/>
          <w:szCs w:val="24"/>
        </w:rPr>
        <w:t xml:space="preserve"> del bene</w:t>
      </w:r>
      <w:r w:rsidR="00C76607">
        <w:rPr>
          <w:rFonts w:ascii="Times New Roman" w:hAnsi="Times New Roman" w:cs="Times New Roman"/>
          <w:b/>
          <w:sz w:val="24"/>
          <w:szCs w:val="24"/>
        </w:rPr>
        <w:t xml:space="preserve">, </w:t>
      </w:r>
      <w:r w:rsidR="003F6ED9">
        <w:rPr>
          <w:rFonts w:ascii="Times New Roman" w:hAnsi="Times New Roman" w:cs="Times New Roman"/>
          <w:b/>
          <w:sz w:val="24"/>
          <w:szCs w:val="24"/>
        </w:rPr>
        <w:t xml:space="preserve">rilevando </w:t>
      </w:r>
      <w:r>
        <w:rPr>
          <w:rFonts w:ascii="Times New Roman" w:hAnsi="Times New Roman" w:cs="Times New Roman"/>
          <w:b/>
          <w:sz w:val="24"/>
          <w:szCs w:val="24"/>
        </w:rPr>
        <w:t>solo ed unicamente la funzion</w:t>
      </w:r>
      <w:r w:rsidR="00C76607">
        <w:rPr>
          <w:rFonts w:ascii="Times New Roman" w:hAnsi="Times New Roman" w:cs="Times New Roman"/>
          <w:b/>
          <w:sz w:val="24"/>
          <w:szCs w:val="24"/>
        </w:rPr>
        <w:t>e</w:t>
      </w:r>
      <w:r>
        <w:rPr>
          <w:rFonts w:ascii="Times New Roman" w:hAnsi="Times New Roman" w:cs="Times New Roman"/>
          <w:b/>
          <w:sz w:val="24"/>
          <w:szCs w:val="24"/>
        </w:rPr>
        <w:t xml:space="preserve"> di destinazione ad uso esclusivo</w:t>
      </w:r>
      <w:r w:rsidR="003F6ED9">
        <w:rPr>
          <w:rFonts w:ascii="Times New Roman" w:hAnsi="Times New Roman" w:cs="Times New Roman"/>
          <w:b/>
          <w:sz w:val="24"/>
          <w:szCs w:val="24"/>
        </w:rPr>
        <w:t xml:space="preserve"> dello stesso</w:t>
      </w:r>
      <w:r w:rsidR="00C76607">
        <w:rPr>
          <w:rFonts w:ascii="Times New Roman" w:hAnsi="Times New Roman" w:cs="Times New Roman"/>
          <w:b/>
          <w:sz w:val="24"/>
          <w:szCs w:val="24"/>
        </w:rPr>
        <w:t>.</w:t>
      </w:r>
    </w:p>
    <w:p w:rsidR="00E86091" w:rsidRPr="00455D1A" w:rsidRDefault="00E86091" w:rsidP="00FD7D9D">
      <w:pPr>
        <w:spacing w:line="276" w:lineRule="auto"/>
        <w:jc w:val="both"/>
        <w:rPr>
          <w:b/>
          <w:color w:val="000000"/>
        </w:rPr>
      </w:pPr>
    </w:p>
    <w:p w:rsidR="00FC7D63" w:rsidRPr="00603EE6" w:rsidRDefault="00FC7D63" w:rsidP="00FD7D9D">
      <w:pPr>
        <w:spacing w:line="276" w:lineRule="auto"/>
        <w:ind w:left="5664" w:firstLine="708"/>
        <w:jc w:val="both"/>
        <w:rPr>
          <w:rFonts w:ascii="Times New Roman" w:hAnsi="Times New Roman" w:cs="Times New Roman"/>
          <w:b/>
          <w:sz w:val="24"/>
          <w:szCs w:val="24"/>
        </w:rPr>
      </w:pPr>
      <w:r w:rsidRPr="00603EE6">
        <w:rPr>
          <w:rFonts w:ascii="Times New Roman" w:hAnsi="Times New Roman" w:cs="Times New Roman"/>
          <w:b/>
          <w:sz w:val="24"/>
          <w:szCs w:val="24"/>
        </w:rPr>
        <w:t>Il Direttore</w:t>
      </w:r>
    </w:p>
    <w:p w:rsidR="00E50E69" w:rsidRPr="00603EE6" w:rsidRDefault="00FC7D63" w:rsidP="00FD7D9D">
      <w:pPr>
        <w:spacing w:line="276" w:lineRule="auto"/>
        <w:ind w:left="5664"/>
        <w:jc w:val="both"/>
        <w:rPr>
          <w:rFonts w:ascii="Times New Roman" w:hAnsi="Times New Roman" w:cs="Times New Roman"/>
          <w:b/>
          <w:sz w:val="24"/>
          <w:szCs w:val="24"/>
        </w:rPr>
      </w:pPr>
      <w:r w:rsidRPr="00603EE6">
        <w:rPr>
          <w:rFonts w:ascii="Times New Roman" w:hAnsi="Times New Roman" w:cs="Times New Roman"/>
          <w:b/>
          <w:sz w:val="24"/>
          <w:szCs w:val="24"/>
        </w:rPr>
        <w:t xml:space="preserve">   Avv. Gabriele Monari</w:t>
      </w:r>
    </w:p>
    <w:sectPr w:rsidR="00E50E69" w:rsidRPr="00603EE6" w:rsidSect="00875B4F">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5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6531" w:rsidRDefault="00F36531" w:rsidP="0012189C">
      <w:pPr>
        <w:spacing w:after="0" w:line="240" w:lineRule="auto"/>
      </w:pPr>
      <w:r>
        <w:separator/>
      </w:r>
    </w:p>
  </w:endnote>
  <w:endnote w:type="continuationSeparator" w:id="0">
    <w:p w:rsidR="00F36531" w:rsidRDefault="00F36531" w:rsidP="001218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70B" w:rsidRDefault="0086770B">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89C" w:rsidRPr="00AA6338" w:rsidRDefault="00AA6338" w:rsidP="00AA6338">
    <w:pPr>
      <w:pStyle w:val="Pidipagina"/>
    </w:pPr>
    <w:r>
      <w:ptab w:relativeTo="margin" w:alignment="center" w:leader="none"/>
    </w:r>
    <w:r w:rsidRPr="00AA6338">
      <w:rPr>
        <w:noProof/>
        <w:lang w:eastAsia="it-IT"/>
      </w:rPr>
      <w:drawing>
        <wp:inline distT="0" distB="0" distL="0" distR="0" wp14:anchorId="516C10AA" wp14:editId="39C81FED">
          <wp:extent cx="6120130" cy="824753"/>
          <wp:effectExtent l="0" t="0" r="0" b="0"/>
          <wp:docPr id="3" name="Immagine 3" descr="C:\Users\Enza\AppData\Local\Microsoft\Windows\INetCache\Content.Outlook\FQLZFG9K\carta intestata ANACI Nuova PIEDE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Enza\AppData\Local\Microsoft\Windows\INetCache\Content.Outlook\FQLZFG9K\carta intestata ANACI Nuova PIEDE (00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824753"/>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70B" w:rsidRDefault="0086770B">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6531" w:rsidRDefault="00F36531" w:rsidP="0012189C">
      <w:pPr>
        <w:spacing w:after="0" w:line="240" w:lineRule="auto"/>
      </w:pPr>
      <w:r>
        <w:separator/>
      </w:r>
    </w:p>
  </w:footnote>
  <w:footnote w:type="continuationSeparator" w:id="0">
    <w:p w:rsidR="00F36531" w:rsidRDefault="00F36531" w:rsidP="001218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70B" w:rsidRDefault="0086770B">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513" w:rsidRDefault="00AA6338" w:rsidP="0012189C">
    <w:pPr>
      <w:pStyle w:val="Intestazione"/>
      <w:tabs>
        <w:tab w:val="clear" w:pos="9638"/>
        <w:tab w:val="right" w:pos="8931"/>
      </w:tabs>
    </w:pPr>
    <w:r w:rsidRPr="00AA6338">
      <w:rPr>
        <w:noProof/>
        <w:lang w:eastAsia="it-IT"/>
      </w:rPr>
      <w:drawing>
        <wp:inline distT="0" distB="0" distL="0" distR="0" wp14:anchorId="76AE247F" wp14:editId="11BB16F3">
          <wp:extent cx="6119495" cy="1533433"/>
          <wp:effectExtent l="0" t="0" r="0" b="0"/>
          <wp:docPr id="2" name="Immagine 2" descr="C:\Users\Enza\AppData\Local\Microsoft\Windows\INetCache\Content.Outlook\FQLZFG9K\carta intestata ANACI Nuova TESTA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Enza\AppData\Local\Microsoft\Windows\INetCache\Content.Outlook\FQLZFG9K\carta intestata ANACI Nuova TESTATA.jpg"/>
                  <pic:cNvPicPr>
                    <a:picLocks noChangeAspect="1" noChangeArrowheads="1"/>
                  </pic:cNvPicPr>
                </pic:nvPicPr>
                <pic:blipFill rotWithShape="1">
                  <a:blip r:embed="rId1">
                    <a:extLst>
                      <a:ext uri="{28A0092B-C50C-407E-A947-70E740481C1C}">
                        <a14:useLocalDpi xmlns:a14="http://schemas.microsoft.com/office/drawing/2010/main" val="0"/>
                      </a:ext>
                    </a:extLst>
                  </a:blip>
                  <a:srcRect t="9470" b="14300"/>
                  <a:stretch/>
                </pic:blipFill>
                <pic:spPr bwMode="auto">
                  <a:xfrm>
                    <a:off x="0" y="0"/>
                    <a:ext cx="6120130" cy="1533592"/>
                  </a:xfrm>
                  <a:prstGeom prst="rect">
                    <a:avLst/>
                  </a:prstGeom>
                  <a:noFill/>
                  <a:ln>
                    <a:noFill/>
                  </a:ln>
                  <a:extLst>
                    <a:ext uri="{53640926-AAD7-44D8-BBD7-CCE9431645EC}">
                      <a14:shadowObscured xmlns:a14="http://schemas.microsoft.com/office/drawing/2010/main"/>
                    </a:ext>
                  </a:extLst>
                </pic:spPr>
              </pic:pic>
            </a:graphicData>
          </a:graphic>
        </wp:inline>
      </w:drawing>
    </w:r>
  </w:p>
  <w:p w:rsidR="00875B4F" w:rsidRPr="00A77FF0" w:rsidRDefault="00875B4F" w:rsidP="0012189C">
    <w:pPr>
      <w:pStyle w:val="Intestazione"/>
      <w:tabs>
        <w:tab w:val="clear" w:pos="9638"/>
        <w:tab w:val="right" w:pos="8931"/>
      </w:tabs>
      <w:rPr>
        <w:rFonts w:ascii="Times New Roman" w:hAnsi="Times New Roman" w:cs="Times New Roman"/>
        <w:sz w:val="2"/>
        <w:szCs w:val="16"/>
      </w:rPr>
    </w:pPr>
    <w:r>
      <w:rPr>
        <w:rFonts w:ascii="Times New Roman" w:hAnsi="Times New Roman" w:cs="Times New Roman"/>
        <w:sz w:val="16"/>
        <w:szCs w:val="16"/>
      </w:rPr>
      <w:t xml:space="preserve">                      </w:t>
    </w:r>
  </w:p>
  <w:p w:rsidR="00C05513" w:rsidRPr="00875B4F" w:rsidRDefault="00875B4F" w:rsidP="00875B4F">
    <w:pPr>
      <w:pStyle w:val="Intestazione"/>
      <w:tabs>
        <w:tab w:val="clear" w:pos="9638"/>
        <w:tab w:val="right" w:pos="8931"/>
      </w:tabs>
      <w:ind w:left="851"/>
      <w:rPr>
        <w:rFonts w:ascii="Times New Roman" w:hAnsi="Times New Roman" w:cs="Times New Roman"/>
        <w:sz w:val="16"/>
        <w:szCs w:val="16"/>
      </w:rPr>
    </w:pPr>
    <w:r>
      <w:rPr>
        <w:rFonts w:ascii="Times New Roman" w:hAnsi="Times New Roman" w:cs="Times New Roman"/>
        <w:sz w:val="16"/>
        <w:szCs w:val="16"/>
      </w:rPr>
      <w:t xml:space="preserve"> </w:t>
    </w:r>
    <w:r w:rsidR="00A77FF0">
      <w:rPr>
        <w:rFonts w:ascii="Times New Roman" w:hAnsi="Times New Roman" w:cs="Times New Roman"/>
        <w:sz w:val="16"/>
        <w:szCs w:val="16"/>
      </w:rPr>
      <w:t xml:space="preserve">                                             </w:t>
    </w:r>
    <w:r w:rsidR="00CB6984">
      <w:rPr>
        <w:rFonts w:ascii="Times New Roman" w:hAnsi="Times New Roman" w:cs="Times New Roman"/>
        <w:sz w:val="16"/>
        <w:szCs w:val="16"/>
      </w:rPr>
      <w:tab/>
    </w:r>
    <w:r w:rsidR="00A77FF0">
      <w:rPr>
        <w:rFonts w:ascii="Times New Roman" w:hAnsi="Times New Roman" w:cs="Times New Roman"/>
        <w:sz w:val="16"/>
        <w:szCs w:val="16"/>
      </w:rPr>
      <w:t xml:space="preserve">Sede </w:t>
    </w:r>
    <w:r w:rsidR="00CB6984">
      <w:rPr>
        <w:rFonts w:ascii="Times New Roman" w:hAnsi="Times New Roman" w:cs="Times New Roman"/>
        <w:sz w:val="16"/>
        <w:szCs w:val="16"/>
      </w:rPr>
      <w:t>Regione Emilia Romagna –</w:t>
    </w:r>
    <w:r w:rsidR="00326D36">
      <w:rPr>
        <w:rFonts w:ascii="Times New Roman" w:hAnsi="Times New Roman" w:cs="Times New Roman"/>
        <w:sz w:val="16"/>
        <w:szCs w:val="16"/>
      </w:rPr>
      <w:t xml:space="preserve"> </w:t>
    </w:r>
    <w:r w:rsidR="0086770B">
      <w:rPr>
        <w:rFonts w:ascii="Times New Roman" w:hAnsi="Times New Roman" w:cs="Times New Roman"/>
        <w:sz w:val="16"/>
        <w:szCs w:val="16"/>
      </w:rPr>
      <w:t>Via Parigi 13-15</w:t>
    </w:r>
    <w:r w:rsidR="00A77FF0">
      <w:rPr>
        <w:rFonts w:ascii="Times New Roman" w:hAnsi="Times New Roman" w:cs="Times New Roman"/>
        <w:sz w:val="16"/>
        <w:szCs w:val="16"/>
      </w:rPr>
      <w:t xml:space="preserve"> – 40122 Bologna</w:t>
    </w:r>
  </w:p>
  <w:p w:rsidR="003F6453" w:rsidRPr="00A77FF0" w:rsidRDefault="003F6453" w:rsidP="00875B4F">
    <w:pPr>
      <w:pStyle w:val="Intestazione"/>
      <w:ind w:left="993"/>
      <w:rPr>
        <w:rFonts w:ascii="Times New Roman" w:hAnsi="Times New Roman" w:cs="Times New Roman"/>
        <w:sz w:val="2"/>
        <w:szCs w:val="16"/>
      </w:rPr>
    </w:pPr>
  </w:p>
  <w:p w:rsidR="00A77FF0" w:rsidRDefault="00A77FF0" w:rsidP="00875B4F">
    <w:pPr>
      <w:pStyle w:val="Intestazione"/>
      <w:ind w:left="993"/>
      <w:rPr>
        <w:rFonts w:ascii="Times New Roman" w:hAnsi="Times New Roman" w:cs="Times New Roman"/>
        <w:sz w:val="16"/>
        <w:szCs w:val="16"/>
        <w:lang w:val="en-US"/>
      </w:rPr>
    </w:pPr>
    <w:r w:rsidRPr="00810591">
      <w:rPr>
        <w:rFonts w:ascii="Times New Roman" w:hAnsi="Times New Roman" w:cs="Times New Roman"/>
        <w:sz w:val="16"/>
        <w:szCs w:val="16"/>
      </w:rPr>
      <w:tab/>
    </w:r>
    <w:r w:rsidR="00875B4F" w:rsidRPr="003F6453">
      <w:rPr>
        <w:rFonts w:ascii="Times New Roman" w:hAnsi="Times New Roman" w:cs="Times New Roman"/>
        <w:sz w:val="16"/>
        <w:szCs w:val="16"/>
        <w:lang w:val="en-US"/>
      </w:rPr>
      <w:t>T</w:t>
    </w:r>
    <w:r>
      <w:rPr>
        <w:rFonts w:ascii="Times New Roman" w:hAnsi="Times New Roman" w:cs="Times New Roman"/>
        <w:sz w:val="16"/>
        <w:szCs w:val="16"/>
        <w:lang w:val="en-US"/>
      </w:rPr>
      <w:t xml:space="preserve">el. 051228517 </w:t>
    </w:r>
    <w:r w:rsidR="00875B4F" w:rsidRPr="003F6453">
      <w:rPr>
        <w:rFonts w:ascii="Times New Roman" w:hAnsi="Times New Roman" w:cs="Times New Roman"/>
        <w:sz w:val="16"/>
        <w:szCs w:val="16"/>
        <w:lang w:val="en-US"/>
      </w:rPr>
      <w:t>Fax</w:t>
    </w:r>
    <w:r>
      <w:rPr>
        <w:rFonts w:ascii="Times New Roman" w:hAnsi="Times New Roman" w:cs="Times New Roman"/>
        <w:sz w:val="16"/>
        <w:szCs w:val="16"/>
        <w:lang w:val="en-US"/>
      </w:rPr>
      <w:t>: 051228487</w:t>
    </w:r>
  </w:p>
  <w:p w:rsidR="00A77FF0" w:rsidRDefault="00A77FF0" w:rsidP="00875B4F">
    <w:pPr>
      <w:pStyle w:val="Intestazione"/>
      <w:ind w:left="993"/>
      <w:rPr>
        <w:rFonts w:ascii="Times New Roman" w:hAnsi="Times New Roman" w:cs="Times New Roman"/>
        <w:sz w:val="16"/>
        <w:szCs w:val="16"/>
        <w:lang w:val="en-US"/>
      </w:rPr>
    </w:pPr>
    <w:r>
      <w:rPr>
        <w:rFonts w:ascii="Times New Roman" w:hAnsi="Times New Roman" w:cs="Times New Roman"/>
        <w:sz w:val="16"/>
        <w:szCs w:val="16"/>
        <w:lang w:val="en-US"/>
      </w:rPr>
      <w:tab/>
      <w:t xml:space="preserve"> Cod.Fisc</w:t>
    </w:r>
    <w:r w:rsidR="00326D36">
      <w:rPr>
        <w:rFonts w:ascii="Times New Roman" w:hAnsi="Times New Roman" w:cs="Times New Roman"/>
        <w:sz w:val="16"/>
        <w:szCs w:val="16"/>
        <w:lang w:val="en-US"/>
      </w:rPr>
      <w:t>.  04268020379</w:t>
    </w:r>
    <w:r w:rsidR="00D972C3">
      <w:rPr>
        <w:rFonts w:ascii="Times New Roman" w:hAnsi="Times New Roman" w:cs="Times New Roman"/>
        <w:sz w:val="16"/>
        <w:szCs w:val="16"/>
        <w:lang w:val="en-US"/>
      </w:rPr>
      <w:t xml:space="preserve"> </w:t>
    </w:r>
    <w:r>
      <w:rPr>
        <w:rFonts w:ascii="Times New Roman" w:hAnsi="Times New Roman" w:cs="Times New Roman"/>
        <w:sz w:val="16"/>
        <w:szCs w:val="16"/>
        <w:lang w:val="en-US"/>
      </w:rPr>
      <w:t>P.IVA: 0</w:t>
    </w:r>
    <w:r w:rsidR="00326D36">
      <w:rPr>
        <w:rFonts w:ascii="Times New Roman" w:hAnsi="Times New Roman" w:cs="Times New Roman"/>
        <w:sz w:val="16"/>
        <w:szCs w:val="16"/>
        <w:lang w:val="en-US"/>
      </w:rPr>
      <w:t>2703080404</w:t>
    </w:r>
  </w:p>
  <w:p w:rsidR="00DB24B5" w:rsidRDefault="00A77FF0" w:rsidP="00875B4F">
    <w:pPr>
      <w:pStyle w:val="Intestazione"/>
      <w:ind w:left="993"/>
      <w:rPr>
        <w:rFonts w:ascii="Times New Roman" w:hAnsi="Times New Roman" w:cs="Times New Roman"/>
        <w:sz w:val="16"/>
        <w:szCs w:val="16"/>
        <w:lang w:val="en-US"/>
      </w:rPr>
    </w:pPr>
    <w:r>
      <w:rPr>
        <w:rFonts w:ascii="Times New Roman" w:hAnsi="Times New Roman" w:cs="Times New Roman"/>
        <w:sz w:val="16"/>
        <w:szCs w:val="16"/>
        <w:lang w:val="en-US"/>
      </w:rPr>
      <w:tab/>
      <w:t xml:space="preserve"> E</w:t>
    </w:r>
    <w:r w:rsidR="00875B4F" w:rsidRPr="003F6453">
      <w:rPr>
        <w:rFonts w:ascii="Times New Roman" w:hAnsi="Times New Roman" w:cs="Times New Roman"/>
        <w:sz w:val="16"/>
        <w:szCs w:val="16"/>
        <w:lang w:val="en-US"/>
      </w:rPr>
      <w:t>mail</w:t>
    </w:r>
    <w:r w:rsidR="00D972C3">
      <w:rPr>
        <w:rFonts w:ascii="Times New Roman" w:hAnsi="Times New Roman" w:cs="Times New Roman"/>
        <w:sz w:val="16"/>
        <w:szCs w:val="16"/>
        <w:lang w:val="en-US"/>
      </w:rPr>
      <w:t xml:space="preserve">: </w:t>
    </w:r>
    <w:r w:rsidR="00326D36">
      <w:rPr>
        <w:rFonts w:ascii="Times New Roman" w:hAnsi="Times New Roman" w:cs="Times New Roman"/>
        <w:sz w:val="16"/>
        <w:szCs w:val="16"/>
        <w:lang w:val="en-US"/>
      </w:rPr>
      <w:t>anaciemiliaromagna@gmail.com</w:t>
    </w:r>
  </w:p>
  <w:p w:rsidR="00640D73" w:rsidRPr="003F6453" w:rsidRDefault="00640D73" w:rsidP="00875B4F">
    <w:pPr>
      <w:pStyle w:val="Intestazione"/>
      <w:ind w:left="993"/>
      <w:rPr>
        <w:rFonts w:ascii="Times New Roman" w:hAnsi="Times New Roman" w:cs="Times New Roman"/>
        <w:sz w:val="16"/>
        <w:szCs w:val="16"/>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70B" w:rsidRDefault="0086770B">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9C"/>
    <w:rsid w:val="00025622"/>
    <w:rsid w:val="00044951"/>
    <w:rsid w:val="00047CC5"/>
    <w:rsid w:val="00061742"/>
    <w:rsid w:val="00075137"/>
    <w:rsid w:val="00076AC0"/>
    <w:rsid w:val="00081B92"/>
    <w:rsid w:val="00093ED0"/>
    <w:rsid w:val="000A4656"/>
    <w:rsid w:val="000B0F47"/>
    <w:rsid w:val="000B128D"/>
    <w:rsid w:val="000C0356"/>
    <w:rsid w:val="000C6C80"/>
    <w:rsid w:val="000D1E64"/>
    <w:rsid w:val="000D6A21"/>
    <w:rsid w:val="000F4EEE"/>
    <w:rsid w:val="001012C5"/>
    <w:rsid w:val="001033F3"/>
    <w:rsid w:val="0012189C"/>
    <w:rsid w:val="00123C95"/>
    <w:rsid w:val="0012642B"/>
    <w:rsid w:val="001426AD"/>
    <w:rsid w:val="00172F10"/>
    <w:rsid w:val="00187562"/>
    <w:rsid w:val="00192ECB"/>
    <w:rsid w:val="00193EFE"/>
    <w:rsid w:val="00194F57"/>
    <w:rsid w:val="00195319"/>
    <w:rsid w:val="00197F23"/>
    <w:rsid w:val="001C4470"/>
    <w:rsid w:val="001E09A2"/>
    <w:rsid w:val="001F4B30"/>
    <w:rsid w:val="001F6365"/>
    <w:rsid w:val="00203311"/>
    <w:rsid w:val="00213BF6"/>
    <w:rsid w:val="00216C5F"/>
    <w:rsid w:val="00240444"/>
    <w:rsid w:val="00252D75"/>
    <w:rsid w:val="00264BFC"/>
    <w:rsid w:val="00284A12"/>
    <w:rsid w:val="002A2D60"/>
    <w:rsid w:val="002C4FA7"/>
    <w:rsid w:val="002C6AE1"/>
    <w:rsid w:val="002D3501"/>
    <w:rsid w:val="002F316B"/>
    <w:rsid w:val="003016CD"/>
    <w:rsid w:val="0032007C"/>
    <w:rsid w:val="003249AF"/>
    <w:rsid w:val="00326D36"/>
    <w:rsid w:val="003416D7"/>
    <w:rsid w:val="00360FA5"/>
    <w:rsid w:val="00365A73"/>
    <w:rsid w:val="003968EB"/>
    <w:rsid w:val="00397219"/>
    <w:rsid w:val="003A408E"/>
    <w:rsid w:val="003B469C"/>
    <w:rsid w:val="003B725E"/>
    <w:rsid w:val="003C2E6E"/>
    <w:rsid w:val="003D5ABE"/>
    <w:rsid w:val="003E34D0"/>
    <w:rsid w:val="003F6453"/>
    <w:rsid w:val="003F6ED9"/>
    <w:rsid w:val="00415C2A"/>
    <w:rsid w:val="00416A3D"/>
    <w:rsid w:val="00416CD9"/>
    <w:rsid w:val="00436400"/>
    <w:rsid w:val="00455D1A"/>
    <w:rsid w:val="00460EB1"/>
    <w:rsid w:val="00461EEE"/>
    <w:rsid w:val="004730F7"/>
    <w:rsid w:val="00476449"/>
    <w:rsid w:val="00484F18"/>
    <w:rsid w:val="00486A1B"/>
    <w:rsid w:val="0048707C"/>
    <w:rsid w:val="00493E71"/>
    <w:rsid w:val="004A0A0B"/>
    <w:rsid w:val="004A2ACA"/>
    <w:rsid w:val="004B120B"/>
    <w:rsid w:val="004B2946"/>
    <w:rsid w:val="004B44D5"/>
    <w:rsid w:val="004D5CDE"/>
    <w:rsid w:val="004F10A2"/>
    <w:rsid w:val="004F1357"/>
    <w:rsid w:val="00505E51"/>
    <w:rsid w:val="0051534B"/>
    <w:rsid w:val="005209B1"/>
    <w:rsid w:val="005330AA"/>
    <w:rsid w:val="00547F57"/>
    <w:rsid w:val="00551E0A"/>
    <w:rsid w:val="00570D80"/>
    <w:rsid w:val="0057170D"/>
    <w:rsid w:val="00590F0D"/>
    <w:rsid w:val="00594DE9"/>
    <w:rsid w:val="005A613E"/>
    <w:rsid w:val="005C6376"/>
    <w:rsid w:val="005D3AC7"/>
    <w:rsid w:val="005E06F9"/>
    <w:rsid w:val="005E603C"/>
    <w:rsid w:val="00603111"/>
    <w:rsid w:val="00603EE6"/>
    <w:rsid w:val="006051B2"/>
    <w:rsid w:val="00611CFB"/>
    <w:rsid w:val="00631383"/>
    <w:rsid w:val="00636A8E"/>
    <w:rsid w:val="00640D73"/>
    <w:rsid w:val="00646500"/>
    <w:rsid w:val="006476D6"/>
    <w:rsid w:val="006569D6"/>
    <w:rsid w:val="00663C7D"/>
    <w:rsid w:val="00685863"/>
    <w:rsid w:val="00694F70"/>
    <w:rsid w:val="006957A5"/>
    <w:rsid w:val="00696E18"/>
    <w:rsid w:val="006A0862"/>
    <w:rsid w:val="006A109A"/>
    <w:rsid w:val="006A1358"/>
    <w:rsid w:val="006B2619"/>
    <w:rsid w:val="006B3127"/>
    <w:rsid w:val="006D2E90"/>
    <w:rsid w:val="006E7F40"/>
    <w:rsid w:val="006F07CE"/>
    <w:rsid w:val="006F5E23"/>
    <w:rsid w:val="00710052"/>
    <w:rsid w:val="00732501"/>
    <w:rsid w:val="00765897"/>
    <w:rsid w:val="00780C4A"/>
    <w:rsid w:val="007911F9"/>
    <w:rsid w:val="007A73EE"/>
    <w:rsid w:val="007C1026"/>
    <w:rsid w:val="007C5374"/>
    <w:rsid w:val="007C6886"/>
    <w:rsid w:val="007D3AA1"/>
    <w:rsid w:val="007D4E5B"/>
    <w:rsid w:val="00810591"/>
    <w:rsid w:val="008203B6"/>
    <w:rsid w:val="00821EEE"/>
    <w:rsid w:val="00854C19"/>
    <w:rsid w:val="008575BE"/>
    <w:rsid w:val="00862601"/>
    <w:rsid w:val="0086770B"/>
    <w:rsid w:val="00870130"/>
    <w:rsid w:val="00875B4F"/>
    <w:rsid w:val="00882D13"/>
    <w:rsid w:val="00883A4C"/>
    <w:rsid w:val="008A3623"/>
    <w:rsid w:val="008D7B9B"/>
    <w:rsid w:val="00913B5D"/>
    <w:rsid w:val="009267DC"/>
    <w:rsid w:val="00940EC7"/>
    <w:rsid w:val="00942525"/>
    <w:rsid w:val="009428E2"/>
    <w:rsid w:val="009441DE"/>
    <w:rsid w:val="0095003E"/>
    <w:rsid w:val="00955F0C"/>
    <w:rsid w:val="0097426F"/>
    <w:rsid w:val="00976925"/>
    <w:rsid w:val="009907DE"/>
    <w:rsid w:val="009D0250"/>
    <w:rsid w:val="009D7894"/>
    <w:rsid w:val="009E470D"/>
    <w:rsid w:val="009E63DA"/>
    <w:rsid w:val="009F795B"/>
    <w:rsid w:val="00A227EA"/>
    <w:rsid w:val="00A32ABA"/>
    <w:rsid w:val="00A32B48"/>
    <w:rsid w:val="00A426E6"/>
    <w:rsid w:val="00A64005"/>
    <w:rsid w:val="00A77FF0"/>
    <w:rsid w:val="00A83782"/>
    <w:rsid w:val="00A83E2D"/>
    <w:rsid w:val="00A91851"/>
    <w:rsid w:val="00AA6338"/>
    <w:rsid w:val="00AC5FFA"/>
    <w:rsid w:val="00AC7A19"/>
    <w:rsid w:val="00AF7E0B"/>
    <w:rsid w:val="00B209CB"/>
    <w:rsid w:val="00B351BA"/>
    <w:rsid w:val="00B7351D"/>
    <w:rsid w:val="00B74077"/>
    <w:rsid w:val="00B7604B"/>
    <w:rsid w:val="00B93E00"/>
    <w:rsid w:val="00B94016"/>
    <w:rsid w:val="00BA1ACD"/>
    <w:rsid w:val="00BA50DE"/>
    <w:rsid w:val="00BB05E2"/>
    <w:rsid w:val="00BB3179"/>
    <w:rsid w:val="00BB7872"/>
    <w:rsid w:val="00BD7ACB"/>
    <w:rsid w:val="00BE1F99"/>
    <w:rsid w:val="00BE431A"/>
    <w:rsid w:val="00BE714D"/>
    <w:rsid w:val="00BF0E7F"/>
    <w:rsid w:val="00C02A2E"/>
    <w:rsid w:val="00C05513"/>
    <w:rsid w:val="00C11CAF"/>
    <w:rsid w:val="00C418B6"/>
    <w:rsid w:val="00C432B1"/>
    <w:rsid w:val="00C62AB9"/>
    <w:rsid w:val="00C6464A"/>
    <w:rsid w:val="00C76607"/>
    <w:rsid w:val="00C91958"/>
    <w:rsid w:val="00CB40CC"/>
    <w:rsid w:val="00CB6984"/>
    <w:rsid w:val="00CF7ADD"/>
    <w:rsid w:val="00D11A33"/>
    <w:rsid w:val="00D21DF4"/>
    <w:rsid w:val="00D676A9"/>
    <w:rsid w:val="00D745DA"/>
    <w:rsid w:val="00D8346A"/>
    <w:rsid w:val="00D972C3"/>
    <w:rsid w:val="00DB24B5"/>
    <w:rsid w:val="00DC2C68"/>
    <w:rsid w:val="00DC69B8"/>
    <w:rsid w:val="00DC7B62"/>
    <w:rsid w:val="00DD1B49"/>
    <w:rsid w:val="00DE0413"/>
    <w:rsid w:val="00E318C6"/>
    <w:rsid w:val="00E31F24"/>
    <w:rsid w:val="00E337E9"/>
    <w:rsid w:val="00E455EE"/>
    <w:rsid w:val="00E50E69"/>
    <w:rsid w:val="00E5501C"/>
    <w:rsid w:val="00E62C81"/>
    <w:rsid w:val="00E84E86"/>
    <w:rsid w:val="00E86091"/>
    <w:rsid w:val="00E92115"/>
    <w:rsid w:val="00EB20C5"/>
    <w:rsid w:val="00EB4F4D"/>
    <w:rsid w:val="00EB6FC2"/>
    <w:rsid w:val="00ED36FA"/>
    <w:rsid w:val="00ED6D2E"/>
    <w:rsid w:val="00EE2E1A"/>
    <w:rsid w:val="00EF769D"/>
    <w:rsid w:val="00F009DB"/>
    <w:rsid w:val="00F01367"/>
    <w:rsid w:val="00F1238A"/>
    <w:rsid w:val="00F1769B"/>
    <w:rsid w:val="00F20464"/>
    <w:rsid w:val="00F27EAD"/>
    <w:rsid w:val="00F31623"/>
    <w:rsid w:val="00F36531"/>
    <w:rsid w:val="00F5121C"/>
    <w:rsid w:val="00F75608"/>
    <w:rsid w:val="00F80644"/>
    <w:rsid w:val="00FB69ED"/>
    <w:rsid w:val="00FC7D63"/>
    <w:rsid w:val="00FD47AB"/>
    <w:rsid w:val="00FD7D9D"/>
    <w:rsid w:val="00FE11ED"/>
    <w:rsid w:val="00FE2600"/>
    <w:rsid w:val="00FF0F0D"/>
    <w:rsid w:val="00FF4A8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2189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2189C"/>
  </w:style>
  <w:style w:type="paragraph" w:styleId="Pidipagina">
    <w:name w:val="footer"/>
    <w:basedOn w:val="Normale"/>
    <w:link w:val="PidipaginaCarattere"/>
    <w:uiPriority w:val="99"/>
    <w:unhideWhenUsed/>
    <w:rsid w:val="0012189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2189C"/>
  </w:style>
  <w:style w:type="paragraph" w:styleId="Testofumetto">
    <w:name w:val="Balloon Text"/>
    <w:basedOn w:val="Normale"/>
    <w:link w:val="TestofumettoCarattere"/>
    <w:uiPriority w:val="99"/>
    <w:semiHidden/>
    <w:unhideWhenUsed/>
    <w:rsid w:val="003F645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F6453"/>
    <w:rPr>
      <w:rFonts w:ascii="Tahoma" w:hAnsi="Tahoma" w:cs="Tahoma"/>
      <w:sz w:val="16"/>
      <w:szCs w:val="16"/>
    </w:rPr>
  </w:style>
  <w:style w:type="character" w:styleId="Collegamentoipertestuale">
    <w:name w:val="Hyperlink"/>
    <w:basedOn w:val="Carpredefinitoparagrafo"/>
    <w:uiPriority w:val="99"/>
    <w:unhideWhenUsed/>
    <w:rsid w:val="00640D73"/>
    <w:rPr>
      <w:color w:val="0563C1" w:themeColor="hyperlink"/>
      <w:u w:val="single"/>
    </w:rPr>
  </w:style>
  <w:style w:type="character" w:customStyle="1" w:styleId="Menzione1">
    <w:name w:val="Menzione1"/>
    <w:basedOn w:val="Carpredefinitoparagrafo"/>
    <w:uiPriority w:val="99"/>
    <w:semiHidden/>
    <w:unhideWhenUsed/>
    <w:rsid w:val="00640D73"/>
    <w:rPr>
      <w:color w:val="2B579A"/>
      <w:shd w:val="clear" w:color="auto" w:fill="E6E6E6"/>
    </w:rPr>
  </w:style>
  <w:style w:type="paragraph" w:styleId="PreformattatoHTML">
    <w:name w:val="HTML Preformatted"/>
    <w:basedOn w:val="Normale"/>
    <w:link w:val="PreformattatoHTMLCarattere"/>
    <w:uiPriority w:val="99"/>
    <w:semiHidden/>
    <w:unhideWhenUsed/>
    <w:rsid w:val="00E50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E50E69"/>
    <w:rPr>
      <w:rFonts w:ascii="Courier New" w:eastAsia="Times New Roman" w:hAnsi="Courier New" w:cs="Courier New"/>
      <w:sz w:val="20"/>
      <w:szCs w:val="20"/>
      <w:lang w:eastAsia="it-IT"/>
    </w:rPr>
  </w:style>
  <w:style w:type="character" w:styleId="Enfasigrassetto">
    <w:name w:val="Strong"/>
    <w:basedOn w:val="Carpredefinitoparagrafo"/>
    <w:uiPriority w:val="22"/>
    <w:qFormat/>
    <w:rsid w:val="003016CD"/>
    <w:rPr>
      <w:b/>
      <w:bCs/>
    </w:rPr>
  </w:style>
  <w:style w:type="character" w:styleId="Enfasicorsivo">
    <w:name w:val="Emphasis"/>
    <w:basedOn w:val="Carpredefinitoparagrafo"/>
    <w:uiPriority w:val="20"/>
    <w:qFormat/>
    <w:rsid w:val="00732501"/>
    <w:rPr>
      <w:i/>
      <w:iCs/>
    </w:rPr>
  </w:style>
  <w:style w:type="paragraph" w:customStyle="1" w:styleId="comma">
    <w:name w:val="comma"/>
    <w:basedOn w:val="Normale"/>
    <w:rsid w:val="0024044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NormaleWeb">
    <w:name w:val="Normal (Web)"/>
    <w:basedOn w:val="Normale"/>
    <w:uiPriority w:val="99"/>
    <w:unhideWhenUsed/>
    <w:rsid w:val="00F27EAD"/>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2189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2189C"/>
  </w:style>
  <w:style w:type="paragraph" w:styleId="Pidipagina">
    <w:name w:val="footer"/>
    <w:basedOn w:val="Normale"/>
    <w:link w:val="PidipaginaCarattere"/>
    <w:uiPriority w:val="99"/>
    <w:unhideWhenUsed/>
    <w:rsid w:val="0012189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2189C"/>
  </w:style>
  <w:style w:type="paragraph" w:styleId="Testofumetto">
    <w:name w:val="Balloon Text"/>
    <w:basedOn w:val="Normale"/>
    <w:link w:val="TestofumettoCarattere"/>
    <w:uiPriority w:val="99"/>
    <w:semiHidden/>
    <w:unhideWhenUsed/>
    <w:rsid w:val="003F645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F6453"/>
    <w:rPr>
      <w:rFonts w:ascii="Tahoma" w:hAnsi="Tahoma" w:cs="Tahoma"/>
      <w:sz w:val="16"/>
      <w:szCs w:val="16"/>
    </w:rPr>
  </w:style>
  <w:style w:type="character" w:styleId="Collegamentoipertestuale">
    <w:name w:val="Hyperlink"/>
    <w:basedOn w:val="Carpredefinitoparagrafo"/>
    <w:uiPriority w:val="99"/>
    <w:unhideWhenUsed/>
    <w:rsid w:val="00640D73"/>
    <w:rPr>
      <w:color w:val="0563C1" w:themeColor="hyperlink"/>
      <w:u w:val="single"/>
    </w:rPr>
  </w:style>
  <w:style w:type="character" w:customStyle="1" w:styleId="Menzione1">
    <w:name w:val="Menzione1"/>
    <w:basedOn w:val="Carpredefinitoparagrafo"/>
    <w:uiPriority w:val="99"/>
    <w:semiHidden/>
    <w:unhideWhenUsed/>
    <w:rsid w:val="00640D73"/>
    <w:rPr>
      <w:color w:val="2B579A"/>
      <w:shd w:val="clear" w:color="auto" w:fill="E6E6E6"/>
    </w:rPr>
  </w:style>
  <w:style w:type="paragraph" w:styleId="PreformattatoHTML">
    <w:name w:val="HTML Preformatted"/>
    <w:basedOn w:val="Normale"/>
    <w:link w:val="PreformattatoHTMLCarattere"/>
    <w:uiPriority w:val="99"/>
    <w:semiHidden/>
    <w:unhideWhenUsed/>
    <w:rsid w:val="00E50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E50E69"/>
    <w:rPr>
      <w:rFonts w:ascii="Courier New" w:eastAsia="Times New Roman" w:hAnsi="Courier New" w:cs="Courier New"/>
      <w:sz w:val="20"/>
      <w:szCs w:val="20"/>
      <w:lang w:eastAsia="it-IT"/>
    </w:rPr>
  </w:style>
  <w:style w:type="character" w:styleId="Enfasigrassetto">
    <w:name w:val="Strong"/>
    <w:basedOn w:val="Carpredefinitoparagrafo"/>
    <w:uiPriority w:val="22"/>
    <w:qFormat/>
    <w:rsid w:val="003016CD"/>
    <w:rPr>
      <w:b/>
      <w:bCs/>
    </w:rPr>
  </w:style>
  <w:style w:type="character" w:styleId="Enfasicorsivo">
    <w:name w:val="Emphasis"/>
    <w:basedOn w:val="Carpredefinitoparagrafo"/>
    <w:uiPriority w:val="20"/>
    <w:qFormat/>
    <w:rsid w:val="00732501"/>
    <w:rPr>
      <w:i/>
      <w:iCs/>
    </w:rPr>
  </w:style>
  <w:style w:type="paragraph" w:customStyle="1" w:styleId="comma">
    <w:name w:val="comma"/>
    <w:basedOn w:val="Normale"/>
    <w:rsid w:val="0024044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NormaleWeb">
    <w:name w:val="Normal (Web)"/>
    <w:basedOn w:val="Normale"/>
    <w:uiPriority w:val="99"/>
    <w:unhideWhenUsed/>
    <w:rsid w:val="00F27EAD"/>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90547">
      <w:bodyDiv w:val="1"/>
      <w:marLeft w:val="0"/>
      <w:marRight w:val="0"/>
      <w:marTop w:val="0"/>
      <w:marBottom w:val="0"/>
      <w:divBdr>
        <w:top w:val="none" w:sz="0" w:space="0" w:color="auto"/>
        <w:left w:val="none" w:sz="0" w:space="0" w:color="auto"/>
        <w:bottom w:val="none" w:sz="0" w:space="0" w:color="auto"/>
        <w:right w:val="none" w:sz="0" w:space="0" w:color="auto"/>
      </w:divBdr>
    </w:div>
    <w:div w:id="27220977">
      <w:bodyDiv w:val="1"/>
      <w:marLeft w:val="0"/>
      <w:marRight w:val="0"/>
      <w:marTop w:val="0"/>
      <w:marBottom w:val="0"/>
      <w:divBdr>
        <w:top w:val="none" w:sz="0" w:space="0" w:color="auto"/>
        <w:left w:val="none" w:sz="0" w:space="0" w:color="auto"/>
        <w:bottom w:val="none" w:sz="0" w:space="0" w:color="auto"/>
        <w:right w:val="none" w:sz="0" w:space="0" w:color="auto"/>
      </w:divBdr>
    </w:div>
    <w:div w:id="579677572">
      <w:bodyDiv w:val="1"/>
      <w:marLeft w:val="0"/>
      <w:marRight w:val="0"/>
      <w:marTop w:val="0"/>
      <w:marBottom w:val="0"/>
      <w:divBdr>
        <w:top w:val="none" w:sz="0" w:space="0" w:color="auto"/>
        <w:left w:val="none" w:sz="0" w:space="0" w:color="auto"/>
        <w:bottom w:val="none" w:sz="0" w:space="0" w:color="auto"/>
        <w:right w:val="none" w:sz="0" w:space="0" w:color="auto"/>
      </w:divBdr>
    </w:div>
    <w:div w:id="635569461">
      <w:bodyDiv w:val="1"/>
      <w:marLeft w:val="0"/>
      <w:marRight w:val="0"/>
      <w:marTop w:val="0"/>
      <w:marBottom w:val="0"/>
      <w:divBdr>
        <w:top w:val="none" w:sz="0" w:space="0" w:color="auto"/>
        <w:left w:val="none" w:sz="0" w:space="0" w:color="auto"/>
        <w:bottom w:val="none" w:sz="0" w:space="0" w:color="auto"/>
        <w:right w:val="none" w:sz="0" w:space="0" w:color="auto"/>
      </w:divBdr>
    </w:div>
    <w:div w:id="691494264">
      <w:bodyDiv w:val="1"/>
      <w:marLeft w:val="0"/>
      <w:marRight w:val="0"/>
      <w:marTop w:val="0"/>
      <w:marBottom w:val="0"/>
      <w:divBdr>
        <w:top w:val="none" w:sz="0" w:space="0" w:color="auto"/>
        <w:left w:val="none" w:sz="0" w:space="0" w:color="auto"/>
        <w:bottom w:val="none" w:sz="0" w:space="0" w:color="auto"/>
        <w:right w:val="none" w:sz="0" w:space="0" w:color="auto"/>
      </w:divBdr>
    </w:div>
    <w:div w:id="1941404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342</Words>
  <Characters>1951</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ANACI</Company>
  <LinksUpToDate>false</LinksUpToDate>
  <CharactersWithSpaces>2289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Ufficio FV Consulting</dc:creator>
  <cp:lastModifiedBy>Gabriele</cp:lastModifiedBy>
  <cp:revision>2</cp:revision>
  <cp:lastPrinted>2019-05-17T07:49:00Z</cp:lastPrinted>
  <dcterms:created xsi:type="dcterms:W3CDTF">2019-07-17T08:23:00Z</dcterms:created>
  <dcterms:modified xsi:type="dcterms:W3CDTF">2019-07-17T08:23:00Z</dcterms:modified>
</cp:coreProperties>
</file>