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C3" w:rsidRPr="00F75608" w:rsidRDefault="00DC7B62" w:rsidP="00A32AB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75608">
        <w:rPr>
          <w:rFonts w:ascii="Times New Roman" w:hAnsi="Times New Roman" w:cs="Times New Roman"/>
          <w:sz w:val="24"/>
          <w:szCs w:val="24"/>
        </w:rPr>
        <w:t xml:space="preserve"> </w:t>
      </w:r>
      <w:r w:rsidR="00640D73" w:rsidRPr="00F75608">
        <w:rPr>
          <w:rFonts w:ascii="Times New Roman" w:hAnsi="Times New Roman" w:cs="Times New Roman"/>
          <w:sz w:val="24"/>
          <w:szCs w:val="24"/>
        </w:rPr>
        <w:t>Centro Studi</w:t>
      </w:r>
      <w:r w:rsidR="00D972C3" w:rsidRPr="00F75608">
        <w:rPr>
          <w:rFonts w:ascii="Times New Roman" w:hAnsi="Times New Roman" w:cs="Times New Roman"/>
          <w:sz w:val="24"/>
          <w:szCs w:val="24"/>
        </w:rPr>
        <w:t xml:space="preserve"> Regione Emilia Romagna</w:t>
      </w:r>
    </w:p>
    <w:p w:rsidR="003C2E6E" w:rsidRDefault="003C2E6E" w:rsidP="000D6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50E69" w:rsidRPr="00F75608" w:rsidRDefault="00E50E69" w:rsidP="003C2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proofErr w:type="spellStart"/>
      <w:r w:rsidRPr="00F756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Cass</w:t>
      </w:r>
      <w:proofErr w:type="spellEnd"/>
      <w:r w:rsidRPr="00F756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. civ., </w:t>
      </w:r>
      <w:r w:rsidR="004B120B" w:rsidRPr="00F75608">
        <w:rPr>
          <w:rFonts w:ascii="Times New Roman" w:hAnsi="Times New Roman" w:cs="Times New Roman"/>
          <w:b/>
          <w:sz w:val="24"/>
          <w:szCs w:val="24"/>
          <w:u w:val="single"/>
        </w:rPr>
        <w:t>Sezione III, ordinanza 21 giugno 2018 n. 16323</w:t>
      </w:r>
    </w:p>
    <w:p w:rsidR="004B120B" w:rsidRPr="00F75608" w:rsidRDefault="004B120B" w:rsidP="003C2E6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608">
        <w:rPr>
          <w:rFonts w:ascii="Times New Roman" w:hAnsi="Times New Roman" w:cs="Times New Roman"/>
          <w:b/>
          <w:i/>
          <w:sz w:val="24"/>
          <w:szCs w:val="24"/>
        </w:rPr>
        <w:t>“In tema di responsabilità risarcitoria, contrattuale ed extracontrattuale, se l’unico evento dannoso è imputabile a più persone, è sufficiente, al fine di ritenere la solidarietà di tutte nell’obbligo al risarcimento, che le azioni e le omissioni di ciascuna abbiano concorso in modo efficiente a produrre l’evento, a nulla rilevando che costituiscano autonomi e distinti fatti illeciti, o violazioni di norme giuridiche diverse. Pertanto, nel caso di danno risentito dal committente di un opera, per concorrenti</w:t>
      </w:r>
      <w:bookmarkStart w:id="0" w:name="_GoBack"/>
      <w:bookmarkEnd w:id="0"/>
      <w:r w:rsidRPr="00F75608">
        <w:rPr>
          <w:rFonts w:ascii="Times New Roman" w:hAnsi="Times New Roman" w:cs="Times New Roman"/>
          <w:b/>
          <w:i/>
          <w:sz w:val="24"/>
          <w:szCs w:val="24"/>
        </w:rPr>
        <w:t xml:space="preserve"> inadempimenti del progettista e dell’appaltatore, sussistono le condizioni di detta solidarietà, con la conseguenza che il danneggiato può rivolgersi indifferentemente all’uno o all’altro per il risarcimento dell’intero danno e che il debitore escusso ha verso l’altro corresponsabile azione per la ripetizione della parte da esso dovuta”.</w:t>
      </w:r>
    </w:p>
    <w:p w:rsidR="000D6A21" w:rsidRPr="00F75608" w:rsidRDefault="004B120B" w:rsidP="003C2E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08">
        <w:rPr>
          <w:rFonts w:ascii="Times New Roman" w:hAnsi="Times New Roman" w:cs="Times New Roman"/>
          <w:b/>
          <w:sz w:val="24"/>
          <w:szCs w:val="24"/>
        </w:rPr>
        <w:t xml:space="preserve">Il Supremo Collegio ha </w:t>
      </w:r>
      <w:r w:rsidR="003416D7" w:rsidRPr="00F75608">
        <w:rPr>
          <w:rFonts w:ascii="Times New Roman" w:hAnsi="Times New Roman" w:cs="Times New Roman"/>
          <w:b/>
          <w:sz w:val="24"/>
          <w:szCs w:val="24"/>
        </w:rPr>
        <w:t xml:space="preserve">così </w:t>
      </w:r>
      <w:r w:rsidRPr="00F75608">
        <w:rPr>
          <w:rFonts w:ascii="Times New Roman" w:hAnsi="Times New Roman" w:cs="Times New Roman"/>
          <w:b/>
          <w:sz w:val="24"/>
          <w:szCs w:val="24"/>
        </w:rPr>
        <w:t>confermato</w:t>
      </w:r>
      <w:r w:rsidR="003416D7" w:rsidRPr="00F75608">
        <w:rPr>
          <w:rFonts w:ascii="Times New Roman" w:hAnsi="Times New Roman" w:cs="Times New Roman"/>
          <w:b/>
          <w:sz w:val="24"/>
          <w:szCs w:val="24"/>
        </w:rPr>
        <w:t xml:space="preserve"> la recente giurisprudenza</w:t>
      </w:r>
      <w:r w:rsidRPr="00F7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6D7" w:rsidRPr="00F75608">
        <w:rPr>
          <w:rFonts w:ascii="Times New Roman" w:hAnsi="Times New Roman" w:cs="Times New Roman"/>
          <w:b/>
          <w:sz w:val="24"/>
          <w:szCs w:val="24"/>
        </w:rPr>
        <w:t xml:space="preserve">affermante </w:t>
      </w:r>
      <w:r w:rsidRPr="00F75608">
        <w:rPr>
          <w:rFonts w:ascii="Times New Roman" w:hAnsi="Times New Roman" w:cs="Times New Roman"/>
          <w:b/>
          <w:sz w:val="24"/>
          <w:szCs w:val="24"/>
        </w:rPr>
        <w:t>che</w:t>
      </w:r>
      <w:r w:rsidR="003416D7" w:rsidRPr="00F75608">
        <w:rPr>
          <w:rFonts w:ascii="Times New Roman" w:hAnsi="Times New Roman" w:cs="Times New Roman"/>
          <w:b/>
          <w:sz w:val="24"/>
          <w:szCs w:val="24"/>
        </w:rPr>
        <w:t>,</w:t>
      </w:r>
      <w:r w:rsidRPr="00F75608">
        <w:rPr>
          <w:rFonts w:ascii="Times New Roman" w:hAnsi="Times New Roman" w:cs="Times New Roman"/>
          <w:b/>
          <w:sz w:val="24"/>
          <w:szCs w:val="24"/>
        </w:rPr>
        <w:t xml:space="preserve"> nell’ipotesi di gravi vizi costruttivi ex art. 1669 c.c.</w:t>
      </w:r>
      <w:r w:rsidR="003416D7" w:rsidRPr="00F75608">
        <w:rPr>
          <w:rFonts w:ascii="Times New Roman" w:hAnsi="Times New Roman" w:cs="Times New Roman"/>
          <w:b/>
          <w:sz w:val="24"/>
          <w:szCs w:val="24"/>
        </w:rPr>
        <w:t>,</w:t>
      </w:r>
      <w:r w:rsidRPr="00F75608">
        <w:rPr>
          <w:rFonts w:ascii="Times New Roman" w:hAnsi="Times New Roman" w:cs="Times New Roman"/>
          <w:b/>
          <w:sz w:val="24"/>
          <w:szCs w:val="24"/>
        </w:rPr>
        <w:t xml:space="preserve"> la responsabilità </w:t>
      </w:r>
      <w:r w:rsidR="003416D7" w:rsidRPr="00F75608">
        <w:rPr>
          <w:rFonts w:ascii="Times New Roman" w:hAnsi="Times New Roman" w:cs="Times New Roman"/>
          <w:b/>
          <w:sz w:val="24"/>
          <w:szCs w:val="24"/>
        </w:rPr>
        <w:t xml:space="preserve">risarcitoria </w:t>
      </w:r>
      <w:r w:rsidRPr="00F75608">
        <w:rPr>
          <w:rFonts w:ascii="Times New Roman" w:hAnsi="Times New Roman" w:cs="Times New Roman"/>
          <w:b/>
          <w:sz w:val="24"/>
          <w:szCs w:val="24"/>
        </w:rPr>
        <w:t>non è solo dell’Appaltatore, ma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608">
        <w:rPr>
          <w:rFonts w:ascii="Times New Roman" w:hAnsi="Times New Roman" w:cs="Times New Roman"/>
          <w:b/>
          <w:sz w:val="24"/>
          <w:szCs w:val="24"/>
        </w:rPr>
        <w:t xml:space="preserve">vede coobbligati solidali anche gli altri soggetti che, a vario titolo, abbiano partecipato </w:t>
      </w:r>
      <w:r w:rsidR="003416D7" w:rsidRPr="00F75608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Pr="00F75608">
        <w:rPr>
          <w:rFonts w:ascii="Times New Roman" w:hAnsi="Times New Roman" w:cs="Times New Roman"/>
          <w:b/>
          <w:sz w:val="24"/>
          <w:szCs w:val="24"/>
        </w:rPr>
        <w:t>attività che risult</w:t>
      </w:r>
      <w:r w:rsidR="005330AA" w:rsidRPr="00F75608">
        <w:rPr>
          <w:rFonts w:ascii="Times New Roman" w:hAnsi="Times New Roman" w:cs="Times New Roman"/>
          <w:b/>
          <w:sz w:val="24"/>
          <w:szCs w:val="24"/>
        </w:rPr>
        <w:t>i</w:t>
      </w:r>
      <w:r w:rsidRPr="00F75608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 xml:space="preserve">in “modo efficiente” causalmente </w:t>
      </w:r>
      <w:r w:rsidRPr="00F75608">
        <w:rPr>
          <w:rFonts w:ascii="Times New Roman" w:hAnsi="Times New Roman" w:cs="Times New Roman"/>
          <w:b/>
          <w:sz w:val="24"/>
          <w:szCs w:val="24"/>
        </w:rPr>
        <w:t>collegate ai vizi riscontrati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 xml:space="preserve"> (norma di riferimento </w:t>
      </w:r>
      <w:r w:rsidR="003416D7" w:rsidRPr="00F75608">
        <w:rPr>
          <w:rFonts w:ascii="Times New Roman" w:hAnsi="Times New Roman" w:cs="Times New Roman"/>
          <w:b/>
          <w:sz w:val="24"/>
          <w:szCs w:val="24"/>
        </w:rPr>
        <w:t xml:space="preserve">quanto alla solidarietà 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>l’art. 2055 c.c.)</w:t>
      </w:r>
      <w:r w:rsidR="003C2E6E" w:rsidRPr="00F75608">
        <w:rPr>
          <w:rFonts w:ascii="Times New Roman" w:hAnsi="Times New Roman" w:cs="Times New Roman"/>
          <w:b/>
          <w:sz w:val="24"/>
          <w:szCs w:val="24"/>
        </w:rPr>
        <w:t>.</w:t>
      </w:r>
    </w:p>
    <w:p w:rsidR="004B120B" w:rsidRPr="00F75608" w:rsidRDefault="00F1238A" w:rsidP="003C2E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08">
        <w:rPr>
          <w:rFonts w:ascii="Times New Roman" w:hAnsi="Times New Roman" w:cs="Times New Roman"/>
          <w:b/>
          <w:sz w:val="24"/>
          <w:szCs w:val="24"/>
        </w:rPr>
        <w:t xml:space="preserve">Pertanto, è 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quanto mai importante c</w:t>
      </w:r>
      <w:r w:rsidR="005330AA" w:rsidRPr="00F75608">
        <w:rPr>
          <w:rFonts w:ascii="Times New Roman" w:hAnsi="Times New Roman" w:cs="Times New Roman"/>
          <w:b/>
          <w:sz w:val="24"/>
          <w:szCs w:val="24"/>
        </w:rPr>
        <w:t>h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e l’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>a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mministratore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 xml:space="preserve"> condominiale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 xml:space="preserve"> sappia di avere la responsabilità personale di</w:t>
      </w:r>
      <w:r w:rsidRPr="00F75608">
        <w:rPr>
          <w:rFonts w:ascii="Times New Roman" w:hAnsi="Times New Roman" w:cs="Times New Roman"/>
          <w:b/>
          <w:sz w:val="24"/>
          <w:szCs w:val="24"/>
        </w:rPr>
        <w:t xml:space="preserve"> doversi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 xml:space="preserve"> attivar</w:t>
      </w:r>
      <w:r w:rsidRPr="00F75608">
        <w:rPr>
          <w:rFonts w:ascii="Times New Roman" w:hAnsi="Times New Roman" w:cs="Times New Roman"/>
          <w:b/>
          <w:sz w:val="24"/>
          <w:szCs w:val="24"/>
        </w:rPr>
        <w:t>e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 xml:space="preserve"> per le denunce </w:t>
      </w:r>
      <w:r w:rsidR="003416D7" w:rsidRPr="00F75608">
        <w:rPr>
          <w:rFonts w:ascii="Times New Roman" w:hAnsi="Times New Roman" w:cs="Times New Roman"/>
          <w:b/>
          <w:sz w:val="24"/>
          <w:szCs w:val="24"/>
        </w:rPr>
        <w:t>e le azioni necessarie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330AA" w:rsidRPr="00F75608">
        <w:rPr>
          <w:rFonts w:ascii="Times New Roman" w:hAnsi="Times New Roman" w:cs="Times New Roman"/>
          <w:b/>
          <w:sz w:val="24"/>
          <w:szCs w:val="24"/>
        </w:rPr>
        <w:t>r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ispett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>and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 xml:space="preserve">quindi 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i termini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 xml:space="preserve"> di decadenza e di prescrizione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 xml:space="preserve"> di legge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>)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 xml:space="preserve"> non solo nei confronti dell’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>A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ppalt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>ator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e,</w:t>
      </w:r>
      <w:r w:rsidR="005330AA" w:rsidRPr="00F7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ma a</w:t>
      </w:r>
      <w:r w:rsidR="005330AA" w:rsidRPr="00F75608">
        <w:rPr>
          <w:rFonts w:ascii="Times New Roman" w:hAnsi="Times New Roman" w:cs="Times New Roman"/>
          <w:b/>
          <w:sz w:val="24"/>
          <w:szCs w:val="24"/>
        </w:rPr>
        <w:t>l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tresì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>, se del caso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, del D</w:t>
      </w:r>
      <w:r w:rsidR="005330AA" w:rsidRPr="00F75608">
        <w:rPr>
          <w:rFonts w:ascii="Times New Roman" w:hAnsi="Times New Roman" w:cs="Times New Roman"/>
          <w:b/>
          <w:sz w:val="24"/>
          <w:szCs w:val="24"/>
        </w:rPr>
        <w:t>.L.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>,</w:t>
      </w:r>
      <w:r w:rsidR="005330AA" w:rsidRPr="00F75608">
        <w:rPr>
          <w:rFonts w:ascii="Times New Roman" w:hAnsi="Times New Roman" w:cs="Times New Roman"/>
          <w:b/>
          <w:sz w:val="24"/>
          <w:szCs w:val="24"/>
        </w:rPr>
        <w:t xml:space="preserve"> del progettista e di qualsi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a</w:t>
      </w:r>
      <w:r w:rsidR="005330AA" w:rsidRPr="00F75608">
        <w:rPr>
          <w:rFonts w:ascii="Times New Roman" w:hAnsi="Times New Roman" w:cs="Times New Roman"/>
          <w:b/>
          <w:sz w:val="24"/>
          <w:szCs w:val="24"/>
        </w:rPr>
        <w:t>s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i altro professionist</w:t>
      </w:r>
      <w:r w:rsidR="005330AA" w:rsidRPr="00F75608">
        <w:rPr>
          <w:rFonts w:ascii="Times New Roman" w:hAnsi="Times New Roman" w:cs="Times New Roman"/>
          <w:b/>
          <w:sz w:val="24"/>
          <w:szCs w:val="24"/>
        </w:rPr>
        <w:t>a che abbia eventualmente inter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a</w:t>
      </w:r>
      <w:r w:rsidR="005330AA" w:rsidRPr="00F75608">
        <w:rPr>
          <w:rFonts w:ascii="Times New Roman" w:hAnsi="Times New Roman" w:cs="Times New Roman"/>
          <w:b/>
          <w:sz w:val="24"/>
          <w:szCs w:val="24"/>
        </w:rPr>
        <w:t>g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ito in modo rilevante</w:t>
      </w:r>
      <w:r w:rsidR="005330AA" w:rsidRPr="00F75608">
        <w:rPr>
          <w:rFonts w:ascii="Times New Roman" w:hAnsi="Times New Roman" w:cs="Times New Roman"/>
          <w:b/>
          <w:sz w:val="24"/>
          <w:szCs w:val="24"/>
        </w:rPr>
        <w:t xml:space="preserve"> in riferimento alle problemati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 xml:space="preserve">che </w:t>
      </w:r>
      <w:r w:rsidR="00B351BA" w:rsidRPr="00F75608">
        <w:rPr>
          <w:rFonts w:ascii="Times New Roman" w:hAnsi="Times New Roman" w:cs="Times New Roman"/>
          <w:b/>
          <w:sz w:val="24"/>
          <w:szCs w:val="24"/>
        </w:rPr>
        <w:t xml:space="preserve">oggetto della </w:t>
      </w:r>
      <w:r w:rsidR="004B120B" w:rsidRPr="00F75608">
        <w:rPr>
          <w:rFonts w:ascii="Times New Roman" w:hAnsi="Times New Roman" w:cs="Times New Roman"/>
          <w:b/>
          <w:sz w:val="24"/>
          <w:szCs w:val="24"/>
        </w:rPr>
        <w:t>denuncia</w:t>
      </w:r>
      <w:r w:rsidR="005330AA" w:rsidRPr="00F75608">
        <w:rPr>
          <w:rFonts w:ascii="Times New Roman" w:hAnsi="Times New Roman" w:cs="Times New Roman"/>
          <w:b/>
          <w:sz w:val="24"/>
          <w:szCs w:val="24"/>
        </w:rPr>
        <w:t>.</w:t>
      </w:r>
    </w:p>
    <w:p w:rsidR="000D6A21" w:rsidRPr="00F75608" w:rsidRDefault="00E50E69" w:rsidP="00DC7B62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08">
        <w:rPr>
          <w:rFonts w:ascii="Times New Roman" w:hAnsi="Times New Roman" w:cs="Times New Roman"/>
          <w:b/>
          <w:sz w:val="24"/>
          <w:szCs w:val="24"/>
        </w:rPr>
        <w:t>Il Direttore</w:t>
      </w:r>
    </w:p>
    <w:p w:rsidR="00E50E69" w:rsidRPr="00F75608" w:rsidRDefault="00DC7B62" w:rsidP="00DC7B62">
      <w:pPr>
        <w:spacing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0E69" w:rsidRPr="00F75608">
        <w:rPr>
          <w:rFonts w:ascii="Times New Roman" w:hAnsi="Times New Roman" w:cs="Times New Roman"/>
          <w:b/>
          <w:sz w:val="24"/>
          <w:szCs w:val="24"/>
        </w:rPr>
        <w:t>Avv. Gabriele Monari</w:t>
      </w:r>
    </w:p>
    <w:sectPr w:rsidR="00E50E69" w:rsidRPr="00F75608" w:rsidSect="00875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EA" w:rsidRDefault="00A227EA" w:rsidP="0012189C">
      <w:pPr>
        <w:spacing w:after="0" w:line="240" w:lineRule="auto"/>
      </w:pPr>
      <w:r>
        <w:separator/>
      </w:r>
    </w:p>
  </w:endnote>
  <w:endnote w:type="continuationSeparator" w:id="0">
    <w:p w:rsidR="00A227EA" w:rsidRDefault="00A227EA" w:rsidP="0012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9C" w:rsidRPr="00AA6338" w:rsidRDefault="00AA6338" w:rsidP="00AA6338">
    <w:pPr>
      <w:pStyle w:val="Pidipagina"/>
    </w:pPr>
    <w:r>
      <w:ptab w:relativeTo="margin" w:alignment="center" w:leader="none"/>
    </w:r>
    <w:r w:rsidRPr="00AA6338">
      <w:rPr>
        <w:noProof/>
        <w:lang w:eastAsia="it-IT"/>
      </w:rPr>
      <w:drawing>
        <wp:inline distT="0" distB="0" distL="0" distR="0" wp14:anchorId="516C10AA" wp14:editId="39C81FED">
          <wp:extent cx="6120130" cy="824753"/>
          <wp:effectExtent l="0" t="0" r="0" b="0"/>
          <wp:docPr id="3" name="Immagine 3" descr="C:\Users\Enza\AppData\Local\Microsoft\Windows\INetCache\Content.Outlook\FQLZFG9K\carta intestata ANACI Nuova PIED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nza\AppData\Local\Microsoft\Windows\INetCache\Content.Outlook\FQLZFG9K\carta intestata ANACI Nuova PIED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EA" w:rsidRDefault="00A227EA" w:rsidP="0012189C">
      <w:pPr>
        <w:spacing w:after="0" w:line="240" w:lineRule="auto"/>
      </w:pPr>
      <w:r>
        <w:separator/>
      </w:r>
    </w:p>
  </w:footnote>
  <w:footnote w:type="continuationSeparator" w:id="0">
    <w:p w:rsidR="00A227EA" w:rsidRDefault="00A227EA" w:rsidP="0012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13" w:rsidRDefault="00AA6338" w:rsidP="0012189C">
    <w:pPr>
      <w:pStyle w:val="Intestazione"/>
      <w:tabs>
        <w:tab w:val="clear" w:pos="9638"/>
        <w:tab w:val="right" w:pos="8931"/>
      </w:tabs>
    </w:pPr>
    <w:r w:rsidRPr="00AA6338">
      <w:rPr>
        <w:noProof/>
        <w:lang w:eastAsia="it-IT"/>
      </w:rPr>
      <w:drawing>
        <wp:inline distT="0" distB="0" distL="0" distR="0" wp14:anchorId="76AE247F" wp14:editId="11BB16F3">
          <wp:extent cx="6119495" cy="1533433"/>
          <wp:effectExtent l="0" t="0" r="0" b="0"/>
          <wp:docPr id="2" name="Immagine 2" descr="C:\Users\Enza\AppData\Local\Microsoft\Windows\INetCache\Content.Outlook\FQLZFG9K\carta intestata ANACI Nuova 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nza\AppData\Local\Microsoft\Windows\INetCache\Content.Outlook\FQLZFG9K\carta intestata ANACI Nuova TESTA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0" b="14300"/>
                  <a:stretch/>
                </pic:blipFill>
                <pic:spPr bwMode="auto">
                  <a:xfrm>
                    <a:off x="0" y="0"/>
                    <a:ext cx="6120130" cy="1533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5B4F" w:rsidRPr="00A77FF0" w:rsidRDefault="00875B4F" w:rsidP="0012189C">
    <w:pPr>
      <w:pStyle w:val="Intestazione"/>
      <w:tabs>
        <w:tab w:val="clear" w:pos="9638"/>
        <w:tab w:val="right" w:pos="8931"/>
      </w:tabs>
      <w:rPr>
        <w:rFonts w:ascii="Times New Roman" w:hAnsi="Times New Roman" w:cs="Times New Roman"/>
        <w:sz w:val="2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</w:t>
    </w:r>
  </w:p>
  <w:p w:rsidR="00C05513" w:rsidRPr="00875B4F" w:rsidRDefault="00875B4F" w:rsidP="00875B4F">
    <w:pPr>
      <w:pStyle w:val="Intestazione"/>
      <w:tabs>
        <w:tab w:val="clear" w:pos="9638"/>
        <w:tab w:val="right" w:pos="8931"/>
      </w:tabs>
      <w:ind w:left="851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r w:rsidR="00A77FF0">
      <w:rPr>
        <w:rFonts w:ascii="Times New Roman" w:hAnsi="Times New Roman" w:cs="Times New Roman"/>
        <w:sz w:val="16"/>
        <w:szCs w:val="16"/>
      </w:rPr>
      <w:t xml:space="preserve">                                             </w:t>
    </w:r>
    <w:r w:rsidR="00CB6984">
      <w:rPr>
        <w:rFonts w:ascii="Times New Roman" w:hAnsi="Times New Roman" w:cs="Times New Roman"/>
        <w:sz w:val="16"/>
        <w:szCs w:val="16"/>
      </w:rPr>
      <w:tab/>
    </w:r>
    <w:r w:rsidR="00A77FF0">
      <w:rPr>
        <w:rFonts w:ascii="Times New Roman" w:hAnsi="Times New Roman" w:cs="Times New Roman"/>
        <w:sz w:val="16"/>
        <w:szCs w:val="16"/>
      </w:rPr>
      <w:t xml:space="preserve">Sede </w:t>
    </w:r>
    <w:r w:rsidR="00CB6984">
      <w:rPr>
        <w:rFonts w:ascii="Times New Roman" w:hAnsi="Times New Roman" w:cs="Times New Roman"/>
        <w:sz w:val="16"/>
        <w:szCs w:val="16"/>
      </w:rPr>
      <w:t>Regione Emilia Romagna –</w:t>
    </w:r>
    <w:r w:rsidR="00326D36">
      <w:rPr>
        <w:rFonts w:ascii="Times New Roman" w:hAnsi="Times New Roman" w:cs="Times New Roman"/>
        <w:sz w:val="16"/>
        <w:szCs w:val="16"/>
      </w:rPr>
      <w:t xml:space="preserve"> </w:t>
    </w:r>
    <w:r w:rsidR="0086770B">
      <w:rPr>
        <w:rFonts w:ascii="Times New Roman" w:hAnsi="Times New Roman" w:cs="Times New Roman"/>
        <w:sz w:val="16"/>
        <w:szCs w:val="16"/>
      </w:rPr>
      <w:t>Via Parigi 13-15</w:t>
    </w:r>
    <w:r w:rsidR="00A77FF0">
      <w:rPr>
        <w:rFonts w:ascii="Times New Roman" w:hAnsi="Times New Roman" w:cs="Times New Roman"/>
        <w:sz w:val="16"/>
        <w:szCs w:val="16"/>
      </w:rPr>
      <w:t xml:space="preserve"> – 40122 Bologna</w:t>
    </w:r>
  </w:p>
  <w:p w:rsidR="003F6453" w:rsidRPr="00A77FF0" w:rsidRDefault="003F6453" w:rsidP="00875B4F">
    <w:pPr>
      <w:pStyle w:val="Intestazione"/>
      <w:ind w:left="993"/>
      <w:rPr>
        <w:rFonts w:ascii="Times New Roman" w:hAnsi="Times New Roman" w:cs="Times New Roman"/>
        <w:sz w:val="2"/>
        <w:szCs w:val="16"/>
      </w:rPr>
    </w:pP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 w:rsidRPr="00810591">
      <w:rPr>
        <w:rFonts w:ascii="Times New Roman" w:hAnsi="Times New Roman" w:cs="Times New Roman"/>
        <w:sz w:val="16"/>
        <w:szCs w:val="16"/>
      </w:rPr>
      <w:tab/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T</w:t>
    </w:r>
    <w:r>
      <w:rPr>
        <w:rFonts w:ascii="Times New Roman" w:hAnsi="Times New Roman" w:cs="Times New Roman"/>
        <w:sz w:val="16"/>
        <w:szCs w:val="16"/>
        <w:lang w:val="en-US"/>
      </w:rPr>
      <w:t xml:space="preserve">el. 051228517 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Fax</w:t>
    </w:r>
    <w:r>
      <w:rPr>
        <w:rFonts w:ascii="Times New Roman" w:hAnsi="Times New Roman" w:cs="Times New Roman"/>
        <w:sz w:val="16"/>
        <w:szCs w:val="16"/>
        <w:lang w:val="en-US"/>
      </w:rPr>
      <w:t>: 051228487</w:t>
    </w: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Cod.Fisc</w:t>
    </w:r>
    <w:proofErr w:type="spellEnd"/>
    <w:r w:rsidR="00326D36">
      <w:rPr>
        <w:rFonts w:ascii="Times New Roman" w:hAnsi="Times New Roman" w:cs="Times New Roman"/>
        <w:sz w:val="16"/>
        <w:szCs w:val="16"/>
        <w:lang w:val="en-US"/>
      </w:rPr>
      <w:t>.  04268020379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sz w:val="16"/>
        <w:szCs w:val="16"/>
        <w:lang w:val="en-US"/>
      </w:rPr>
      <w:t>P.IVA: 0</w:t>
    </w:r>
    <w:r w:rsidR="00326D36">
      <w:rPr>
        <w:rFonts w:ascii="Times New Roman" w:hAnsi="Times New Roman" w:cs="Times New Roman"/>
        <w:sz w:val="16"/>
        <w:szCs w:val="16"/>
        <w:lang w:val="en-US"/>
      </w:rPr>
      <w:t>2703080404</w:t>
    </w:r>
  </w:p>
  <w:p w:rsidR="00DB24B5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E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mail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: </w:t>
    </w:r>
    <w:r w:rsidR="00326D36">
      <w:rPr>
        <w:rFonts w:ascii="Times New Roman" w:hAnsi="Times New Roman" w:cs="Times New Roman"/>
        <w:sz w:val="16"/>
        <w:szCs w:val="16"/>
        <w:lang w:val="en-US"/>
      </w:rPr>
      <w:t>anaciemiliaromagna@gmail.com</w:t>
    </w:r>
  </w:p>
  <w:p w:rsidR="00640D73" w:rsidRPr="003F6453" w:rsidRDefault="00640D73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C"/>
    <w:rsid w:val="000C6C80"/>
    <w:rsid w:val="000D6A21"/>
    <w:rsid w:val="001033F3"/>
    <w:rsid w:val="0012189C"/>
    <w:rsid w:val="00123C95"/>
    <w:rsid w:val="00194F57"/>
    <w:rsid w:val="00213BF6"/>
    <w:rsid w:val="002D3501"/>
    <w:rsid w:val="00326D36"/>
    <w:rsid w:val="003416D7"/>
    <w:rsid w:val="003C2E6E"/>
    <w:rsid w:val="003F6453"/>
    <w:rsid w:val="00436400"/>
    <w:rsid w:val="004B120B"/>
    <w:rsid w:val="005330AA"/>
    <w:rsid w:val="00640D73"/>
    <w:rsid w:val="006476D6"/>
    <w:rsid w:val="00780C4A"/>
    <w:rsid w:val="007C5374"/>
    <w:rsid w:val="00810591"/>
    <w:rsid w:val="0086770B"/>
    <w:rsid w:val="00870130"/>
    <w:rsid w:val="00875B4F"/>
    <w:rsid w:val="009F795B"/>
    <w:rsid w:val="00A227EA"/>
    <w:rsid w:val="00A32ABA"/>
    <w:rsid w:val="00A77FF0"/>
    <w:rsid w:val="00AA6338"/>
    <w:rsid w:val="00B351BA"/>
    <w:rsid w:val="00B7351D"/>
    <w:rsid w:val="00C05513"/>
    <w:rsid w:val="00C62AB9"/>
    <w:rsid w:val="00CB6984"/>
    <w:rsid w:val="00D745DA"/>
    <w:rsid w:val="00D8346A"/>
    <w:rsid w:val="00D972C3"/>
    <w:rsid w:val="00DB24B5"/>
    <w:rsid w:val="00DC2C68"/>
    <w:rsid w:val="00DC69B8"/>
    <w:rsid w:val="00DC7B62"/>
    <w:rsid w:val="00DE0413"/>
    <w:rsid w:val="00E50E69"/>
    <w:rsid w:val="00E5501C"/>
    <w:rsid w:val="00E62C81"/>
    <w:rsid w:val="00EE2E1A"/>
    <w:rsid w:val="00F1238A"/>
    <w:rsid w:val="00F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ANACI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FV Consulting</dc:creator>
  <cp:lastModifiedBy>Gabriele</cp:lastModifiedBy>
  <cp:revision>2</cp:revision>
  <cp:lastPrinted>2017-02-20T16:06:00Z</cp:lastPrinted>
  <dcterms:created xsi:type="dcterms:W3CDTF">2018-07-27T15:28:00Z</dcterms:created>
  <dcterms:modified xsi:type="dcterms:W3CDTF">2018-07-27T15:28:00Z</dcterms:modified>
</cp:coreProperties>
</file>